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5DEF" w14:textId="383EA130" w:rsidR="00957463" w:rsidRPr="00957463" w:rsidRDefault="00957463" w:rsidP="00957463">
      <w:pPr>
        <w:shd w:val="clear" w:color="auto" w:fill="F9F9F9"/>
        <w:spacing w:before="174" w:after="176" w:line="240" w:lineRule="auto"/>
        <w:outlineLvl w:val="0"/>
        <w:rPr>
          <w:rFonts w:ascii="Arial" w:eastAsia="Times New Roman" w:hAnsi="Arial" w:cs="Arial"/>
          <w:b/>
          <w:bCs/>
          <w:color w:val="14202E"/>
          <w:spacing w:val="-15"/>
          <w:kern w:val="36"/>
          <w:sz w:val="41"/>
          <w:szCs w:val="41"/>
          <w:lang w:eastAsia="cs-CZ"/>
        </w:rPr>
      </w:pPr>
      <w:proofErr w:type="spellStart"/>
      <w:r w:rsidRPr="00957463">
        <w:rPr>
          <w:rFonts w:ascii="Arial" w:eastAsia="Times New Roman" w:hAnsi="Arial" w:cs="Arial"/>
          <w:b/>
          <w:bCs/>
          <w:color w:val="14202E"/>
          <w:spacing w:val="-15"/>
          <w:kern w:val="36"/>
          <w:sz w:val="41"/>
          <w:szCs w:val="41"/>
          <w:lang w:eastAsia="cs-CZ"/>
        </w:rPr>
        <w:t>MetalliScanner</w:t>
      </w:r>
      <w:proofErr w:type="spellEnd"/>
      <w:proofErr w:type="gramStart"/>
      <w:r w:rsidRPr="00DE3008">
        <w:rPr>
          <w:rFonts w:ascii="Arial" w:hAnsi="Arial" w:cs="Arial"/>
          <w:color w:val="000000" w:themeColor="text1"/>
          <w:spacing w:val="1"/>
          <w:position w:val="16"/>
          <w:sz w:val="13"/>
          <w:szCs w:val="13"/>
          <w:u w:color="FFFFFF"/>
        </w:rPr>
        <w:t>®</w:t>
      </w:r>
      <w:r w:rsidRPr="00DE3008">
        <w:rPr>
          <w:rFonts w:ascii="Arial" w:hAnsi="Arial" w:cs="Arial"/>
          <w:color w:val="000000" w:themeColor="text1"/>
          <w:spacing w:val="-31"/>
          <w:position w:val="16"/>
          <w:sz w:val="13"/>
          <w:szCs w:val="13"/>
          <w:u w:color="FFFFFF"/>
        </w:rPr>
        <w:t xml:space="preserve"> </w:t>
      </w:r>
      <w:r w:rsidR="008214E8">
        <w:rPr>
          <w:rFonts w:ascii="Arial" w:eastAsia="Times New Roman" w:hAnsi="Arial" w:cs="Arial"/>
          <w:b/>
          <w:bCs/>
          <w:color w:val="14202E"/>
          <w:spacing w:val="-15"/>
          <w:kern w:val="36"/>
          <w:sz w:val="41"/>
          <w:szCs w:val="41"/>
          <w:lang w:eastAsia="cs-CZ"/>
        </w:rPr>
        <w:t xml:space="preserve"> </w:t>
      </w:r>
      <w:r w:rsidRPr="00957463">
        <w:rPr>
          <w:rFonts w:ascii="Arial" w:eastAsia="Times New Roman" w:hAnsi="Arial" w:cs="Arial"/>
          <w:b/>
          <w:bCs/>
          <w:color w:val="14202E"/>
          <w:spacing w:val="-15"/>
          <w:kern w:val="36"/>
          <w:sz w:val="41"/>
          <w:szCs w:val="41"/>
          <w:lang w:eastAsia="cs-CZ"/>
        </w:rPr>
        <w:t>MT</w:t>
      </w:r>
      <w:proofErr w:type="gramEnd"/>
      <w:r w:rsidRPr="00957463">
        <w:rPr>
          <w:rFonts w:ascii="Arial" w:eastAsia="Times New Roman" w:hAnsi="Arial" w:cs="Arial"/>
          <w:b/>
          <w:bCs/>
          <w:color w:val="14202E"/>
          <w:spacing w:val="-15"/>
          <w:kern w:val="36"/>
          <w:sz w:val="41"/>
          <w:szCs w:val="41"/>
          <w:lang w:eastAsia="cs-CZ"/>
        </w:rPr>
        <w:t xml:space="preserve"> 7</w:t>
      </w:r>
    </w:p>
    <w:p w14:paraId="3F05FC42" w14:textId="0CD3362E" w:rsidR="00C561BC" w:rsidRPr="00842CFE" w:rsidRDefault="00957463" w:rsidP="00957463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b/>
          <w:bCs/>
          <w:color w:val="000000" w:themeColor="text1"/>
          <w:sz w:val="30"/>
          <w:szCs w:val="30"/>
          <w:u w:color="FCFCFC"/>
        </w:rPr>
      </w:pPr>
      <w:r w:rsidRPr="00842CFE">
        <w:rPr>
          <w:rFonts w:ascii="Calibri" w:hAnsi="Calibri" w:cs="Calibri"/>
          <w:b/>
          <w:bCs/>
          <w:color w:val="000000" w:themeColor="text1"/>
          <w:sz w:val="30"/>
          <w:szCs w:val="30"/>
          <w:u w:color="FCFCFC"/>
        </w:rPr>
        <w:t>Detektor kovů</w:t>
      </w:r>
    </w:p>
    <w:p w14:paraId="2A0BAE70" w14:textId="77777777" w:rsidR="00C561BC" w:rsidRPr="00C561BC" w:rsidRDefault="00C561BC" w:rsidP="00C561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NEŽ ZAČNETE:</w:t>
      </w:r>
    </w:p>
    <w:p w14:paraId="1D2FBCE1" w14:textId="77777777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Vždy používejte nové alkalické baterie. Dbejte na to, abyste při odpojování staré baterie netahali za vodiče.</w:t>
      </w:r>
    </w:p>
    <w:p w14:paraId="538B536A" w14:textId="0043424E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Nespoléhejte se při vyhledávání předmětů pod povrchem výhradně na přístroj. Použijte další informace,</w:t>
      </w:r>
      <w:r w:rsidR="00842CFE">
        <w:rPr>
          <w:rFonts w:cstheme="minorHAnsi"/>
          <w:b/>
          <w:bCs/>
        </w:rPr>
        <w:t xml:space="preserve"> </w:t>
      </w:r>
      <w:r w:rsidRPr="00C561BC">
        <w:rPr>
          <w:rFonts w:cstheme="minorHAnsi"/>
          <w:b/>
          <w:bCs/>
        </w:rPr>
        <w:t>které vám pomohou takovéto předměty lokalizovat, včetně stavebních plánů</w:t>
      </w:r>
      <w:r w:rsidR="00842CFE">
        <w:rPr>
          <w:rFonts w:cstheme="minorHAnsi"/>
          <w:b/>
          <w:bCs/>
        </w:rPr>
        <w:t xml:space="preserve"> </w:t>
      </w:r>
      <w:r w:rsidRPr="00C561BC">
        <w:rPr>
          <w:rFonts w:cstheme="minorHAnsi"/>
          <w:b/>
          <w:bCs/>
        </w:rPr>
        <w:t xml:space="preserve">a </w:t>
      </w:r>
      <w:proofErr w:type="spellStart"/>
      <w:r w:rsidRPr="00C561BC">
        <w:rPr>
          <w:rFonts w:cstheme="minorHAnsi"/>
          <w:b/>
          <w:bCs/>
        </w:rPr>
        <w:t>vidi</w:t>
      </w:r>
      <w:r w:rsidR="00842CFE">
        <w:rPr>
          <w:rFonts w:cstheme="minorHAnsi"/>
          <w:b/>
          <w:bCs/>
        </w:rPr>
        <w:t>-</w:t>
      </w:r>
      <w:r w:rsidRPr="00C561BC">
        <w:rPr>
          <w:rFonts w:cstheme="minorHAnsi"/>
          <w:b/>
          <w:bCs/>
        </w:rPr>
        <w:t>telných</w:t>
      </w:r>
      <w:proofErr w:type="spellEnd"/>
      <w:r w:rsidRPr="00C561BC">
        <w:rPr>
          <w:rFonts w:cstheme="minorHAnsi"/>
          <w:b/>
          <w:bCs/>
        </w:rPr>
        <w:t xml:space="preserve"> míst vstupu potrubí a kabeláže pod skenovaný povrch.</w:t>
      </w:r>
      <w:r w:rsidR="00147700" w:rsidRPr="00147700">
        <w:rPr>
          <w:noProof/>
        </w:rPr>
        <w:t xml:space="preserve"> </w:t>
      </w:r>
      <w:r w:rsidR="00147700">
        <w:rPr>
          <w:rFonts w:cstheme="minorHAnsi"/>
          <w:b/>
          <w:bCs/>
        </w:rPr>
        <w:softHyphen/>
      </w:r>
      <w:r w:rsidR="00147700">
        <w:rPr>
          <w:rFonts w:cstheme="minorHAnsi"/>
          <w:b/>
          <w:bCs/>
        </w:rPr>
        <w:softHyphen/>
      </w:r>
      <w:r w:rsidR="00147700">
        <w:rPr>
          <w:rFonts w:cstheme="minorHAnsi"/>
          <w:b/>
          <w:bCs/>
        </w:rPr>
        <w:softHyphen/>
      </w:r>
    </w:p>
    <w:p w14:paraId="230BF6C1" w14:textId="77777777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Naskenované údaje by měly být vždy konzistentní a opakovatelné.</w:t>
      </w:r>
    </w:p>
    <w:p w14:paraId="0EA6E470" w14:textId="2233E8B2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Dalšími předměty, které se běžně nacházejí ve stěnách, podlahách nebo stropech, jsou vodovodní potrubí,</w:t>
      </w:r>
      <w:r w:rsidR="00842CFE">
        <w:rPr>
          <w:rFonts w:cstheme="minorHAnsi"/>
          <w:b/>
          <w:bCs/>
        </w:rPr>
        <w:t xml:space="preserve"> </w:t>
      </w:r>
      <w:r w:rsidRPr="00C561BC">
        <w:rPr>
          <w:rFonts w:cstheme="minorHAnsi"/>
          <w:b/>
          <w:bCs/>
        </w:rPr>
        <w:t>plynová vedení, požární uzávěry a elektrické rozvody.</w:t>
      </w:r>
    </w:p>
    <w:p w14:paraId="29DB9DEE" w14:textId="56AECB3C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Hloubka snímání a přesnost se může lišit v závislosti na podmínkách snímaného prostředí, jako je obsah</w:t>
      </w:r>
      <w:r w:rsidR="00842CFE">
        <w:rPr>
          <w:rFonts w:cstheme="minorHAnsi"/>
          <w:b/>
          <w:bCs/>
        </w:rPr>
        <w:t xml:space="preserve"> </w:t>
      </w:r>
      <w:r w:rsidRPr="00C561BC">
        <w:rPr>
          <w:rFonts w:cstheme="minorHAnsi"/>
          <w:b/>
          <w:bCs/>
        </w:rPr>
        <w:t>minerálů, vlhkost, struktura a konzistence materiálů stěn.</w:t>
      </w:r>
    </w:p>
    <w:p w14:paraId="69467B2A" w14:textId="77777777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Při práci v blízkosti elektrických vodičů vždy vypněte napájení.</w:t>
      </w:r>
    </w:p>
    <w:p w14:paraId="436E3DCA" w14:textId="52FCC598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V závislosti na blízkosti elektrických rozvodů nebo potrubí k povrchu stěny/podlahy/stropu je může přístroj</w:t>
      </w:r>
      <w:r w:rsidR="00842CFE">
        <w:rPr>
          <w:rFonts w:cstheme="minorHAnsi"/>
          <w:b/>
          <w:bCs/>
        </w:rPr>
        <w:t xml:space="preserve"> </w:t>
      </w:r>
      <w:r w:rsidRPr="00C561BC">
        <w:rPr>
          <w:rFonts w:cstheme="minorHAnsi"/>
          <w:b/>
          <w:bCs/>
        </w:rPr>
        <w:t>detekovat stejně jako jiné kovy.</w:t>
      </w:r>
    </w:p>
    <w:p w14:paraId="77455508" w14:textId="3CA3A801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Při zatloukání hřebíků, řezání nebo vrtání do stěn, podlah a stropů je vždy třeba dbát zvýšené opatrnosti, aby nedošlo k poškození předmětů</w:t>
      </w:r>
      <w:r w:rsidR="008214E8">
        <w:rPr>
          <w:rFonts w:cstheme="minorHAnsi"/>
          <w:b/>
          <w:bCs/>
        </w:rPr>
        <w:t>,</w:t>
      </w:r>
      <w:r w:rsidRPr="00C561BC">
        <w:rPr>
          <w:rFonts w:cstheme="minorHAnsi"/>
          <w:b/>
          <w:bCs/>
        </w:rPr>
        <w:t xml:space="preserve"> které by mohly obsahovat.</w:t>
      </w:r>
    </w:p>
    <w:p w14:paraId="39DC0E44" w14:textId="77777777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  <w:b/>
          <w:bCs/>
        </w:rPr>
      </w:pPr>
      <w:r w:rsidRPr="00C561BC">
        <w:rPr>
          <w:rFonts w:cstheme="minorHAnsi"/>
          <w:b/>
          <w:bCs/>
        </w:rPr>
        <w:t>- Cíle hlubší než 6" (15 cm) nemusí být detekovány.</w:t>
      </w:r>
    </w:p>
    <w:p w14:paraId="4A1C1201" w14:textId="77777777" w:rsidR="00C561BC" w:rsidRPr="00C561BC" w:rsidRDefault="00C561BC" w:rsidP="00C561BC">
      <w:pPr>
        <w:autoSpaceDE w:val="0"/>
        <w:autoSpaceDN w:val="0"/>
        <w:adjustRightInd w:val="0"/>
        <w:spacing w:before="68" w:after="0" w:line="240" w:lineRule="auto"/>
        <w:rPr>
          <w:rFonts w:cstheme="minorHAnsi"/>
        </w:rPr>
      </w:pPr>
      <w:r w:rsidRPr="00C561BC">
        <w:rPr>
          <w:rFonts w:cstheme="minorHAnsi"/>
          <w:b/>
          <w:bCs/>
        </w:rPr>
        <w:t>- Při skenování nenoste šperky, včetně hodinek, protože kov ve šperku by mohl narušit skenování.</w:t>
      </w:r>
    </w:p>
    <w:p w14:paraId="3E5C8B90" w14:textId="77777777" w:rsidR="00C561BC" w:rsidRDefault="00C561BC" w:rsidP="00957463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color w:val="000000" w:themeColor="text1"/>
          <w:sz w:val="30"/>
          <w:szCs w:val="30"/>
          <w:u w:color="FCFCFC"/>
        </w:rPr>
      </w:pPr>
    </w:p>
    <w:p w14:paraId="7AF6FEF5" w14:textId="77777777" w:rsidR="00C561BC" w:rsidRPr="00842CFE" w:rsidRDefault="00C561BC" w:rsidP="00842CFE">
      <w:pPr>
        <w:pStyle w:val="Bezmezer"/>
      </w:pPr>
      <w:r w:rsidRPr="00842CFE">
        <w:t xml:space="preserve">Elektronický detektor kovů </w:t>
      </w:r>
      <w:proofErr w:type="spellStart"/>
      <w:r w:rsidRPr="00842CFE">
        <w:t>MetalliScanner</w:t>
      </w:r>
      <w:proofErr w:type="spellEnd"/>
      <w:r w:rsidRPr="00842CFE">
        <w:t xml:space="preserve"> MT 7 nelokalizuje pouze kovové nosníky/svorníky, ale může být použit i k nalezení kovu v obytných, komerčních nebo průmyslových stavbách (včetně detekce za nebo pod betonem):</w:t>
      </w:r>
    </w:p>
    <w:p w14:paraId="43DE9625" w14:textId="65205FE6" w:rsidR="00C561BC" w:rsidRPr="00842CFE" w:rsidRDefault="00C561BC" w:rsidP="00842CFE">
      <w:pPr>
        <w:pStyle w:val="Bezmezer"/>
      </w:pPr>
      <w:r w:rsidRPr="00842CFE">
        <w:t>- Automaticky rozlišuje mezi železnými (magnetickými) kovy</w:t>
      </w:r>
      <w:r w:rsidR="009330DB">
        <w:t xml:space="preserve"> </w:t>
      </w:r>
      <w:r w:rsidRPr="00842CFE">
        <w:t>a neželeznými (nemagnetickými) kovy jako je měděné potrubí.</w:t>
      </w:r>
    </w:p>
    <w:p w14:paraId="4D32CF33" w14:textId="3AA92834" w:rsidR="00C561BC" w:rsidRPr="00842CFE" w:rsidRDefault="00C561BC" w:rsidP="00842CFE">
      <w:pPr>
        <w:pStyle w:val="Bezmezer"/>
      </w:pPr>
      <w:r w:rsidRPr="00842CFE">
        <w:t>- Speciálně vyladěno pro vyhledávání měděného potrubí a kovových drátu o průměru 13 mm.</w:t>
      </w:r>
    </w:p>
    <w:p w14:paraId="3143B57D" w14:textId="77777777" w:rsidR="00C561BC" w:rsidRPr="00842CFE" w:rsidRDefault="00C561BC" w:rsidP="00842CFE">
      <w:pPr>
        <w:pStyle w:val="Bezmezer"/>
      </w:pPr>
      <w:r w:rsidRPr="00842CFE">
        <w:t>- Detekuje přibližnou hloubku až do 15 cm.</w:t>
      </w:r>
    </w:p>
    <w:p w14:paraId="06095445" w14:textId="77777777" w:rsidR="00CF198B" w:rsidRDefault="00CF198B" w:rsidP="00842CFE">
      <w:pPr>
        <w:pStyle w:val="Bezmezer"/>
        <w:rPr>
          <w:b/>
          <w:bCs/>
        </w:rPr>
      </w:pPr>
    </w:p>
    <w:p w14:paraId="0D964DB6" w14:textId="4CD44289" w:rsidR="00C561BC" w:rsidRPr="00842CFE" w:rsidRDefault="00C561BC" w:rsidP="00842CFE">
      <w:pPr>
        <w:pStyle w:val="Bezmezer"/>
        <w:rPr>
          <w:b/>
          <w:bCs/>
        </w:rPr>
      </w:pPr>
      <w:r w:rsidRPr="00842CFE">
        <w:rPr>
          <w:b/>
          <w:bCs/>
        </w:rPr>
        <w:t>K dispozici jsou dva režimy skenování:</w:t>
      </w:r>
    </w:p>
    <w:p w14:paraId="5A2FF5AA" w14:textId="22B32F6D" w:rsidR="00C561BC" w:rsidRPr="00842CFE" w:rsidRDefault="00C561BC" w:rsidP="00842CFE">
      <w:pPr>
        <w:pStyle w:val="Bezmezer"/>
      </w:pPr>
      <w:r w:rsidRPr="00842CFE">
        <w:t xml:space="preserve">- </w:t>
      </w:r>
      <w:r w:rsidRPr="00842CFE">
        <w:rPr>
          <w:b/>
          <w:bCs/>
        </w:rPr>
        <w:t>Normální skenování</w:t>
      </w:r>
      <w:r w:rsidRPr="00842CFE">
        <w:t xml:space="preserve"> lokalizuje kov do hloubky 7,5 cm pod skenovaným povrchem.</w:t>
      </w:r>
    </w:p>
    <w:p w14:paraId="4C3F5F52" w14:textId="6FD52AB1" w:rsidR="000C153C" w:rsidRPr="00842CFE" w:rsidRDefault="00C561BC" w:rsidP="00842CFE">
      <w:pPr>
        <w:pStyle w:val="Bezmezer"/>
      </w:pPr>
      <w:r w:rsidRPr="00842CFE">
        <w:t xml:space="preserve">- </w:t>
      </w:r>
      <w:proofErr w:type="spellStart"/>
      <w:r w:rsidRPr="00842CFE">
        <w:rPr>
          <w:b/>
          <w:bCs/>
        </w:rPr>
        <w:t>DeepScan</w:t>
      </w:r>
      <w:proofErr w:type="spellEnd"/>
      <w:r w:rsidRPr="00842CFE">
        <w:t xml:space="preserve"> lokalizuje kov až do hloubky 15 cm pod skenovaným povrchem.</w:t>
      </w:r>
    </w:p>
    <w:p w14:paraId="5FD3BAA4" w14:textId="58AC069C" w:rsidR="00C561BC" w:rsidRPr="00842CFE" w:rsidRDefault="00C561BC" w:rsidP="00842CFE">
      <w:pPr>
        <w:pStyle w:val="Bezmezer"/>
      </w:pPr>
    </w:p>
    <w:p w14:paraId="3F73A221" w14:textId="77777777" w:rsidR="00C561BC" w:rsidRPr="00842CFE" w:rsidRDefault="00C561BC" w:rsidP="00842CFE">
      <w:pPr>
        <w:pStyle w:val="Bezmezer"/>
        <w:rPr>
          <w:b/>
          <w:bCs/>
          <w:spacing w:val="-9"/>
        </w:rPr>
      </w:pPr>
      <w:r w:rsidRPr="00842CFE">
        <w:rPr>
          <w:b/>
          <w:bCs/>
          <w:spacing w:val="-9"/>
        </w:rPr>
        <w:t>PŘIZPŮSOBENÍ DISPLEJE</w:t>
      </w:r>
    </w:p>
    <w:p w14:paraId="521FA261" w14:textId="77777777" w:rsidR="00C561BC" w:rsidRPr="00842CFE" w:rsidRDefault="00C561BC" w:rsidP="00842CFE">
      <w:pPr>
        <w:pStyle w:val="Bezmezer"/>
      </w:pPr>
      <w:r w:rsidRPr="00842CFE">
        <w:rPr>
          <w:b/>
          <w:bCs/>
        </w:rPr>
        <w:t xml:space="preserve">Ukazatel hloubky </w:t>
      </w:r>
      <w:r w:rsidRPr="00842CFE">
        <w:t>zobrazuje centimetry (cm) nebo palce (in). Chcete-li přepnout z metrického na imperiální systém, podržte obě tlačítka napájení a režimu po dobu 13 sekund.</w:t>
      </w:r>
    </w:p>
    <w:p w14:paraId="3AA03D5B" w14:textId="5D325820" w:rsidR="00C561BC" w:rsidRPr="00842CFE" w:rsidRDefault="00C561BC" w:rsidP="00842CFE">
      <w:pPr>
        <w:pStyle w:val="Bezmezer"/>
        <w:rPr>
          <w:spacing w:val="1"/>
        </w:rPr>
      </w:pPr>
      <w:r w:rsidRPr="00842CFE">
        <w:rPr>
          <w:spacing w:val="1"/>
        </w:rPr>
        <w:t>Zapnutí/vypnutí zvukového signálu, který se ozve, když je cíl</w:t>
      </w:r>
      <w:r w:rsidR="00CF198B">
        <w:rPr>
          <w:spacing w:val="1"/>
        </w:rPr>
        <w:t xml:space="preserve"> </w:t>
      </w:r>
      <w:r w:rsidRPr="00842CFE">
        <w:rPr>
          <w:spacing w:val="1"/>
        </w:rPr>
        <w:t>lokalizován. Chcete-li zvuk zapnout nebo vypnout, stiskněte a podržte tlačítko Režimu/Audio po dobu 2 sekund.</w:t>
      </w:r>
    </w:p>
    <w:p w14:paraId="3B7C49CE" w14:textId="35CF5792" w:rsidR="00C561BC" w:rsidRPr="008214E8" w:rsidRDefault="00C561BC" w:rsidP="00842CFE">
      <w:pPr>
        <w:pStyle w:val="Bezmezer"/>
        <w:rPr>
          <w:spacing w:val="1"/>
        </w:rPr>
      </w:pPr>
      <w:r w:rsidRPr="00842CFE">
        <w:rPr>
          <w:spacing w:val="1"/>
        </w:rPr>
        <w:t>Přístroj má podsvícený displej LCD. Chcete-li vypnout</w:t>
      </w:r>
      <w:r w:rsidR="008214E8">
        <w:rPr>
          <w:spacing w:val="1"/>
        </w:rPr>
        <w:t xml:space="preserve"> </w:t>
      </w:r>
      <w:r w:rsidRPr="00842CFE">
        <w:rPr>
          <w:spacing w:val="1"/>
        </w:rPr>
        <w:t>podsvícení, stiskněte a podržte obě tlačítka napájení a režimu na 2 sekundy.</w:t>
      </w:r>
    </w:p>
    <w:p w14:paraId="2A282493" w14:textId="77777777" w:rsidR="00C561BC" w:rsidRPr="00842CFE" w:rsidRDefault="00C561BC" w:rsidP="00842CFE">
      <w:pPr>
        <w:pStyle w:val="Bezmezer"/>
      </w:pPr>
      <w:r w:rsidRPr="00842CFE">
        <w:t>Opětovným zmáčknutím tlačítek, podsvícení zapnete.</w:t>
      </w:r>
    </w:p>
    <w:p w14:paraId="101CDD8B" w14:textId="77777777" w:rsidR="00CF198B" w:rsidRDefault="00CF198B" w:rsidP="00842CFE">
      <w:pPr>
        <w:pStyle w:val="Bezmezer"/>
        <w:rPr>
          <w:b/>
          <w:bCs/>
          <w:spacing w:val="-5"/>
        </w:rPr>
      </w:pPr>
    </w:p>
    <w:p w14:paraId="610FF2D8" w14:textId="6F6BA81A" w:rsidR="00C561BC" w:rsidRPr="00842CFE" w:rsidRDefault="00C561BC" w:rsidP="00842CFE">
      <w:pPr>
        <w:pStyle w:val="Bezmezer"/>
        <w:rPr>
          <w:b/>
          <w:bCs/>
          <w:spacing w:val="-5"/>
        </w:rPr>
      </w:pPr>
      <w:r w:rsidRPr="00842CFE">
        <w:rPr>
          <w:b/>
          <w:bCs/>
          <w:spacing w:val="-5"/>
        </w:rPr>
        <w:t>VYPNUTÍ/ZAPNUTÍ přístroje</w:t>
      </w:r>
    </w:p>
    <w:p w14:paraId="3BE42156" w14:textId="4287B555" w:rsidR="00C561BC" w:rsidRPr="00842CFE" w:rsidRDefault="00C561BC" w:rsidP="00842CFE">
      <w:pPr>
        <w:pStyle w:val="Bezmezer"/>
        <w:rPr>
          <w:spacing w:val="-2"/>
        </w:rPr>
      </w:pPr>
      <w:r w:rsidRPr="00842CFE">
        <w:rPr>
          <w:b/>
          <w:bCs/>
        </w:rPr>
        <w:t xml:space="preserve">Pro zapnutí stiskněte a podržte tlačítko napájení, dokud se nerozsvítí displej </w:t>
      </w:r>
      <w:r w:rsidRPr="00842CFE">
        <w:t>(přibližně 1 sekundu).</w:t>
      </w:r>
    </w:p>
    <w:p w14:paraId="39DFA40E" w14:textId="29B7B52F" w:rsidR="00C561BC" w:rsidRPr="00842CFE" w:rsidRDefault="00C561BC" w:rsidP="00842CFE">
      <w:pPr>
        <w:pStyle w:val="Bezmezer"/>
        <w:rPr>
          <w:b/>
          <w:bCs/>
          <w:spacing w:val="6"/>
        </w:rPr>
      </w:pPr>
      <w:r w:rsidRPr="00842CFE">
        <w:rPr>
          <w:b/>
          <w:bCs/>
        </w:rPr>
        <w:t>POZNÁMKA: Přístroj se vždy zapne v</w:t>
      </w:r>
      <w:r w:rsidR="00CF198B">
        <w:rPr>
          <w:b/>
          <w:bCs/>
        </w:rPr>
        <w:t> </w:t>
      </w:r>
      <w:r w:rsidRPr="00842CFE">
        <w:rPr>
          <w:b/>
          <w:bCs/>
        </w:rPr>
        <w:t>režimu</w:t>
      </w:r>
      <w:r w:rsidR="00CF198B">
        <w:rPr>
          <w:b/>
          <w:bCs/>
        </w:rPr>
        <w:t xml:space="preserve"> </w:t>
      </w:r>
      <w:r w:rsidRPr="00842CFE">
        <w:rPr>
          <w:b/>
          <w:bCs/>
        </w:rPr>
        <w:t>"Normální skenování", který je označen ikonou</w:t>
      </w:r>
      <w:r w:rsidRPr="00842CFE">
        <w:rPr>
          <w:b/>
          <w:bCs/>
          <w:spacing w:val="3"/>
        </w:rPr>
        <w:t>.</w:t>
      </w:r>
    </w:p>
    <w:p w14:paraId="53A56F52" w14:textId="787E8B6C" w:rsidR="00C561BC" w:rsidRPr="00842CFE" w:rsidRDefault="00C561BC" w:rsidP="00842CFE">
      <w:pPr>
        <w:pStyle w:val="Bezmezer"/>
      </w:pPr>
      <w:r w:rsidRPr="00842CFE">
        <w:rPr>
          <w:b/>
          <w:bCs/>
          <w:spacing w:val="1"/>
        </w:rPr>
        <w:lastRenderedPageBreak/>
        <w:t xml:space="preserve">Kalibraci </w:t>
      </w:r>
      <w:r w:rsidRPr="00842CFE">
        <w:rPr>
          <w:spacing w:val="1"/>
        </w:rPr>
        <w:t>provedete zapnutím přístroje a poté stisknutím a uvolněním tlačítka napájení.</w:t>
      </w:r>
    </w:p>
    <w:p w14:paraId="0CAC8C83" w14:textId="77777777" w:rsidR="00C561BC" w:rsidRPr="00842CFE" w:rsidRDefault="00C561BC" w:rsidP="00842CFE">
      <w:pPr>
        <w:pStyle w:val="Bezmezer"/>
      </w:pPr>
      <w:r w:rsidRPr="00842CFE">
        <w:rPr>
          <w:b/>
          <w:bCs/>
        </w:rPr>
        <w:t xml:space="preserve">Chcete-li zařízení vypnout, </w:t>
      </w:r>
      <w:r w:rsidRPr="00842CFE">
        <w:t>stiskněte a podržte tlačítko napájení po dobu 3 sekund.</w:t>
      </w:r>
    </w:p>
    <w:p w14:paraId="52972A65" w14:textId="55BA7EAF" w:rsidR="00C561BC" w:rsidRDefault="00C561BC" w:rsidP="00842CFE">
      <w:pPr>
        <w:pStyle w:val="Bezmezer"/>
      </w:pPr>
      <w:r w:rsidRPr="00842CFE">
        <w:t>Přístroj se automaticky vypne po 2 minutách nečinnosti.</w:t>
      </w:r>
    </w:p>
    <w:p w14:paraId="6E9AEE04" w14:textId="77777777" w:rsidR="008214E8" w:rsidRPr="00842CFE" w:rsidRDefault="008214E8" w:rsidP="00842CFE">
      <w:pPr>
        <w:pStyle w:val="Bezmezer"/>
        <w:rPr>
          <w:spacing w:val="1"/>
        </w:rPr>
      </w:pPr>
    </w:p>
    <w:p w14:paraId="0C42565C" w14:textId="77777777" w:rsidR="00C561BC" w:rsidRPr="00842CFE" w:rsidRDefault="00C561BC" w:rsidP="00842CFE">
      <w:pPr>
        <w:pStyle w:val="Bezmezer"/>
        <w:rPr>
          <w:b/>
          <w:bCs/>
          <w:spacing w:val="-4"/>
        </w:rPr>
      </w:pPr>
      <w:r w:rsidRPr="00842CFE">
        <w:rPr>
          <w:b/>
          <w:bCs/>
          <w:spacing w:val="-4"/>
        </w:rPr>
        <w:t>SKENOVÁNÍ V NORMÁLNÍM REŽIMU</w:t>
      </w:r>
    </w:p>
    <w:p w14:paraId="67F7CFF3" w14:textId="77777777" w:rsidR="00C561BC" w:rsidRPr="00842CFE" w:rsidRDefault="00C561BC" w:rsidP="00842CFE">
      <w:pPr>
        <w:pStyle w:val="Bezmezer"/>
      </w:pPr>
      <w:r w:rsidRPr="00842CFE">
        <w:t>Tento přístroj je určen k vyhledávání kovu za nebo pod povrchem, včetně betonu. Dokáže lokalizovat kov až do hloubky 15 cm v závislosti na použitém nastavení.</w:t>
      </w:r>
    </w:p>
    <w:p w14:paraId="28F196E3" w14:textId="104CC749" w:rsidR="00C561BC" w:rsidRPr="00842CFE" w:rsidRDefault="00C561BC" w:rsidP="00842CFE">
      <w:pPr>
        <w:pStyle w:val="Bezmezer"/>
      </w:pPr>
      <w:r w:rsidRPr="00842CFE">
        <w:t xml:space="preserve">Je speciálně uzpůsoben k vyhledávání měděných a kovových trubek/drátů o průměru 13 mm. </w:t>
      </w:r>
      <w:r w:rsidR="005F5967">
        <w:t xml:space="preserve">             </w:t>
      </w:r>
      <w:r w:rsidRPr="00842CFE">
        <w:t>U ostatních kovových předmětů budou údaje o hloubce méně přesné.</w:t>
      </w:r>
    </w:p>
    <w:p w14:paraId="573654BC" w14:textId="2F4F24DE" w:rsidR="00C561BC" w:rsidRPr="00842CFE" w:rsidRDefault="00C561BC" w:rsidP="00842CFE">
      <w:pPr>
        <w:pStyle w:val="Bezmezer"/>
      </w:pPr>
      <w:r w:rsidRPr="00842CFE">
        <w:t xml:space="preserve">- Ocelovou výztuž a měděné trubky o průměru 13 mm je možné detekovat s přesností +/- 13 mm </w:t>
      </w:r>
      <w:r w:rsidR="005F5967">
        <w:t xml:space="preserve">       </w:t>
      </w:r>
      <w:r w:rsidRPr="00842CFE">
        <w:t>v</w:t>
      </w:r>
      <w:r w:rsidR="00CF198B">
        <w:t xml:space="preserve"> </w:t>
      </w:r>
      <w:r w:rsidRPr="00842CFE">
        <w:t xml:space="preserve">obou normálních polohách i v režimu </w:t>
      </w:r>
      <w:proofErr w:type="spellStart"/>
      <w:r w:rsidRPr="00842CFE">
        <w:t>DeepScan</w:t>
      </w:r>
      <w:proofErr w:type="spellEnd"/>
    </w:p>
    <w:p w14:paraId="5A5D9B12" w14:textId="6CB50099" w:rsidR="00C561BC" w:rsidRPr="00842CFE" w:rsidRDefault="00C561BC" w:rsidP="00842CFE">
      <w:pPr>
        <w:pStyle w:val="Bezmezer"/>
      </w:pPr>
      <w:r w:rsidRPr="00842CFE">
        <w:t>- Malé předměty, jako jsou hlavičky hřebíků, budou mělčeji</w:t>
      </w:r>
      <w:r w:rsidR="009330DB">
        <w:t>,</w:t>
      </w:r>
      <w:r w:rsidRPr="00842CFE">
        <w:t xml:space="preserve"> než je uvedeno</w:t>
      </w:r>
    </w:p>
    <w:p w14:paraId="5412D528" w14:textId="76E4F08E" w:rsidR="00C561BC" w:rsidRPr="00842CFE" w:rsidRDefault="00C561BC" w:rsidP="00842CFE">
      <w:pPr>
        <w:pStyle w:val="Bezmezer"/>
      </w:pPr>
      <w:r w:rsidRPr="00842CFE">
        <w:t>- Měděná trubka o průměru 6 mm bude asi o 30 % mělčeji</w:t>
      </w:r>
      <w:r w:rsidR="009330DB">
        <w:t>,</w:t>
      </w:r>
      <w:r w:rsidRPr="00842CFE">
        <w:t xml:space="preserve"> než je uvedeno</w:t>
      </w:r>
    </w:p>
    <w:p w14:paraId="718854A4" w14:textId="47ED64E8" w:rsidR="00C561BC" w:rsidRPr="00842CFE" w:rsidRDefault="00C561BC" w:rsidP="00842CFE">
      <w:pPr>
        <w:pStyle w:val="Bezmezer"/>
      </w:pPr>
      <w:r w:rsidRPr="00842CFE">
        <w:t>- Měděná trubka o průměru 19 mm bude asi o 2 % hlouběji</w:t>
      </w:r>
      <w:r w:rsidR="009330DB">
        <w:t>,</w:t>
      </w:r>
      <w:r w:rsidRPr="00842CFE">
        <w:t xml:space="preserve"> než je uvedeno</w:t>
      </w:r>
    </w:p>
    <w:p w14:paraId="1624141D" w14:textId="77777777" w:rsidR="00C561BC" w:rsidRPr="00842CFE" w:rsidRDefault="00C561BC" w:rsidP="00842CFE">
      <w:pPr>
        <w:pStyle w:val="Bezmezer"/>
      </w:pPr>
    </w:p>
    <w:p w14:paraId="01244BD2" w14:textId="4763769D" w:rsidR="00C561BC" w:rsidRPr="00842CFE" w:rsidRDefault="00C561BC" w:rsidP="00842CFE">
      <w:pPr>
        <w:pStyle w:val="Bezmezer"/>
        <w:rPr>
          <w:b/>
          <w:bCs/>
          <w:spacing w:val="8"/>
        </w:rPr>
      </w:pPr>
      <w:r w:rsidRPr="00842CFE">
        <w:rPr>
          <w:b/>
          <w:bCs/>
          <w:spacing w:val="4"/>
        </w:rPr>
        <w:t>POZNÁMKA: Chcete-li dosáhnout nejlepších výsledků, kalibrujte přístroj na ploše bez přítomnosti kovu.</w:t>
      </w:r>
    </w:p>
    <w:p w14:paraId="058D276B" w14:textId="77777777" w:rsidR="00147700" w:rsidRDefault="00C561BC" w:rsidP="00842CFE">
      <w:pPr>
        <w:pStyle w:val="Bezmezer"/>
        <w:rPr>
          <w:spacing w:val="1"/>
        </w:rPr>
      </w:pPr>
      <w:r w:rsidRPr="00842CFE">
        <w:rPr>
          <w:spacing w:val="1"/>
        </w:rPr>
        <w:t>Při pohybu nástroje směrem k cíli, zobrazí se ikona</w:t>
      </w:r>
      <w:r w:rsidR="00147700">
        <w:rPr>
          <w:spacing w:val="1"/>
        </w:rPr>
        <w:t xml:space="preserve"> </w:t>
      </w:r>
      <w:r w:rsidR="00147700" w:rsidRPr="00147700">
        <w:rPr>
          <w:spacing w:val="1"/>
        </w:rPr>
        <w:drawing>
          <wp:inline distT="0" distB="0" distL="0" distR="0" wp14:anchorId="19DD4BD6" wp14:editId="59B31F44">
            <wp:extent cx="231251" cy="221615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93" cy="23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E">
        <w:rPr>
          <w:spacing w:val="1"/>
        </w:rPr>
        <w:t>.</w:t>
      </w:r>
    </w:p>
    <w:p w14:paraId="687D5C00" w14:textId="37EC8F7A" w:rsidR="00C561BC" w:rsidRPr="00842CFE" w:rsidRDefault="00C561BC" w:rsidP="00842CFE">
      <w:pPr>
        <w:pStyle w:val="Bezmezer"/>
        <w:rPr>
          <w:spacing w:val="4"/>
        </w:rPr>
      </w:pPr>
      <w:r w:rsidRPr="00842CFE">
        <w:rPr>
          <w:spacing w:val="1"/>
        </w:rPr>
        <w:t>Pokud se budete od cíle vzdalovat, zobrazí se ikona</w:t>
      </w:r>
      <w:r w:rsidR="00147700">
        <w:rPr>
          <w:spacing w:val="1"/>
        </w:rPr>
        <w:t xml:space="preserve"> </w:t>
      </w:r>
      <w:r w:rsidR="00147700" w:rsidRPr="00842CFE">
        <w:rPr>
          <w:noProof/>
        </w:rPr>
        <w:drawing>
          <wp:inline distT="0" distB="0" distL="0" distR="0" wp14:anchorId="0949195C" wp14:editId="545E9053">
            <wp:extent cx="268603" cy="4571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730" cy="8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700">
        <w:rPr>
          <w:spacing w:val="1"/>
        </w:rPr>
        <w:t xml:space="preserve"> </w:t>
      </w:r>
      <w:r w:rsidRPr="00842CFE">
        <w:rPr>
          <w:spacing w:val="1"/>
        </w:rPr>
        <w:t>.</w:t>
      </w:r>
    </w:p>
    <w:p w14:paraId="182CA3C5" w14:textId="21FDE884" w:rsidR="00C561BC" w:rsidRPr="005F5967" w:rsidRDefault="00C561BC" w:rsidP="00842CFE">
      <w:pPr>
        <w:pStyle w:val="Bezmezer"/>
      </w:pPr>
      <w:r w:rsidRPr="00842CFE">
        <w:rPr>
          <w:b/>
          <w:bCs/>
        </w:rPr>
        <w:t>1.</w:t>
      </w:r>
      <w:r w:rsidR="008214E8">
        <w:rPr>
          <w:b/>
          <w:bCs/>
        </w:rPr>
        <w:t xml:space="preserve"> </w:t>
      </w:r>
      <w:r w:rsidRPr="00842CFE">
        <w:t>Před skenováním odstraňte nečistoty, včetně písku, štěrku a jiných nečistot. Pokud je skenovaná plocha drsná,</w:t>
      </w:r>
      <w:r w:rsidR="005F5967">
        <w:t xml:space="preserve"> </w:t>
      </w:r>
      <w:r w:rsidRPr="00842CFE">
        <w:t>zakryjte ji tenkou lepenkou. (Tloušťka lepenky by se měla odečíst od údaje o hloubce, aby se zjistila skutečná hloubka cíle).</w:t>
      </w:r>
    </w:p>
    <w:p w14:paraId="4D7CE24B" w14:textId="4A1E9B82" w:rsidR="00C561BC" w:rsidRPr="005F5967" w:rsidRDefault="00C561BC" w:rsidP="00842CFE">
      <w:pPr>
        <w:pStyle w:val="Bezmezer"/>
      </w:pPr>
      <w:r w:rsidRPr="00842CFE">
        <w:rPr>
          <w:b/>
          <w:bCs/>
        </w:rPr>
        <w:t>2.</w:t>
      </w:r>
      <w:r w:rsidR="008214E8">
        <w:rPr>
          <w:b/>
          <w:bCs/>
        </w:rPr>
        <w:t xml:space="preserve"> </w:t>
      </w:r>
      <w:r w:rsidRPr="00842CFE">
        <w:t>Skenujte z jedné strany na druhou.</w:t>
      </w:r>
      <w:r w:rsidR="005F5967">
        <w:t xml:space="preserve"> </w:t>
      </w:r>
      <w:r w:rsidRPr="00842CFE">
        <w:rPr>
          <w:spacing w:val="3"/>
        </w:rPr>
        <w:t>(</w:t>
      </w:r>
      <w:r w:rsidRPr="00842CFE">
        <w:rPr>
          <w:b/>
          <w:bCs/>
          <w:spacing w:val="3"/>
        </w:rPr>
        <w:t>Obrázek A.</w:t>
      </w:r>
      <w:r w:rsidRPr="00842CFE">
        <w:rPr>
          <w:spacing w:val="3"/>
        </w:rPr>
        <w:t>)</w:t>
      </w:r>
      <w:r w:rsidR="00147700">
        <w:rPr>
          <w:spacing w:val="3"/>
        </w:rPr>
        <w:t xml:space="preserve">                 </w:t>
      </w:r>
      <w:r w:rsidR="00147700" w:rsidRPr="00147700">
        <w:rPr>
          <w:spacing w:val="3"/>
        </w:rPr>
        <w:drawing>
          <wp:inline distT="0" distB="0" distL="0" distR="0" wp14:anchorId="5B662BB4" wp14:editId="79A77E4A">
            <wp:extent cx="927100" cy="920502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025" cy="94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700">
        <w:rPr>
          <w:spacing w:val="3"/>
        </w:rPr>
        <w:t xml:space="preserve">      </w:t>
      </w:r>
      <w:r w:rsidR="00147700" w:rsidRPr="00147700">
        <w:rPr>
          <w:spacing w:val="3"/>
        </w:rPr>
        <w:drawing>
          <wp:inline distT="0" distB="0" distL="0" distR="0" wp14:anchorId="07894C4B" wp14:editId="3D2043EE">
            <wp:extent cx="929458" cy="922842"/>
            <wp:effectExtent l="0" t="0" r="4445" b="0"/>
            <wp:docPr id="10" name="Obrázek 10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hodin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575" cy="94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700">
        <w:rPr>
          <w:spacing w:val="3"/>
        </w:rPr>
        <w:t xml:space="preserve">                </w:t>
      </w:r>
    </w:p>
    <w:p w14:paraId="2DCE8E6A" w14:textId="6BC9604D" w:rsidR="00C561BC" w:rsidRPr="005F5967" w:rsidRDefault="00C561BC" w:rsidP="00842CFE">
      <w:pPr>
        <w:pStyle w:val="Bezmezer"/>
      </w:pPr>
      <w:r w:rsidRPr="00842CFE">
        <w:t>Jakmile se přiblížíte k cíli, zobrazí se</w:t>
      </w:r>
      <w:r w:rsidR="005F5967">
        <w:t xml:space="preserve"> </w:t>
      </w:r>
      <w:r w:rsidRPr="00842CFE">
        <w:t>ikona magnetu.</w:t>
      </w:r>
      <w:r w:rsidRPr="00842CFE">
        <w:rPr>
          <w:spacing w:val="1"/>
        </w:rPr>
        <w:t xml:space="preserve"> (</w:t>
      </w:r>
      <w:r w:rsidRPr="00842CFE">
        <w:rPr>
          <w:b/>
          <w:bCs/>
          <w:spacing w:val="1"/>
        </w:rPr>
        <w:t>Obrázek B.</w:t>
      </w:r>
      <w:r w:rsidRPr="00842CFE">
        <w:rPr>
          <w:spacing w:val="1"/>
        </w:rPr>
        <w:t>)</w:t>
      </w:r>
    </w:p>
    <w:p w14:paraId="5A867120" w14:textId="1B54753B" w:rsidR="00C561BC" w:rsidRPr="00842CFE" w:rsidRDefault="00C561BC" w:rsidP="00842CFE">
      <w:pPr>
        <w:pStyle w:val="Bezmezer"/>
        <w:rPr>
          <w:color w:val="000000" w:themeColor="text1"/>
          <w:u w:color="FCFCFC"/>
        </w:rPr>
      </w:pPr>
    </w:p>
    <w:p w14:paraId="5E83FA2F" w14:textId="5CCF1B1C" w:rsidR="00C561BC" w:rsidRPr="00842CFE" w:rsidRDefault="00C561BC" w:rsidP="00842CFE">
      <w:pPr>
        <w:pStyle w:val="Bezmezer"/>
      </w:pPr>
      <w:r w:rsidRPr="00842CFE">
        <w:t xml:space="preserve">Ikona </w:t>
      </w:r>
      <w:r w:rsidRPr="00842CFE">
        <w:rPr>
          <w:noProof/>
        </w:rPr>
        <w:drawing>
          <wp:inline distT="0" distB="0" distL="0" distR="0" wp14:anchorId="2BE59B34" wp14:editId="359C6D0C">
            <wp:extent cx="228600" cy="20618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092" cy="21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E">
        <w:t xml:space="preserve">  označuje, že cíl je železný (magnetický) kov. Ikona </w:t>
      </w:r>
      <w:r w:rsidRPr="00842CFE">
        <w:rPr>
          <w:noProof/>
        </w:rPr>
        <w:drawing>
          <wp:inline distT="0" distB="0" distL="0" distR="0" wp14:anchorId="39039F66" wp14:editId="7942B6CE">
            <wp:extent cx="232630" cy="23747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012" cy="25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E">
        <w:t xml:space="preserve"> označuje neželezný cíl.</w:t>
      </w:r>
    </w:p>
    <w:p w14:paraId="19DF56E0" w14:textId="72BB27AB" w:rsidR="00C561BC" w:rsidRPr="00842CFE" w:rsidRDefault="00C561BC" w:rsidP="00842CFE">
      <w:pPr>
        <w:pStyle w:val="Bezmezer"/>
      </w:pPr>
      <w:r w:rsidRPr="00842CFE">
        <w:t xml:space="preserve">Pokud je zapnuta funkce Audio </w:t>
      </w:r>
      <w:r w:rsidR="00566BEC" w:rsidRPr="00842CFE">
        <w:rPr>
          <w:noProof/>
        </w:rPr>
        <w:drawing>
          <wp:inline distT="0" distB="0" distL="0" distR="0" wp14:anchorId="4E4FA820" wp14:editId="3202935B">
            <wp:extent cx="226410" cy="231127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72" cy="2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E">
        <w:t>,</w:t>
      </w:r>
      <w:r w:rsidR="0003692A" w:rsidRPr="00842CFE">
        <w:t xml:space="preserve">  </w:t>
      </w:r>
      <w:r w:rsidRPr="00842CFE">
        <w:t>ozve se tón při přejetí cíle. Indikátor</w:t>
      </w:r>
      <w:r w:rsidR="0003692A" w:rsidRPr="00842CFE">
        <w:t xml:space="preserve"> </w:t>
      </w:r>
      <w:r w:rsidRPr="00842CFE">
        <w:t>hloubky také zobrazuje přibližnou</w:t>
      </w:r>
      <w:r w:rsidR="005F5967">
        <w:t xml:space="preserve"> </w:t>
      </w:r>
      <w:r w:rsidRPr="00842CFE">
        <w:t>hloubku cíle.</w:t>
      </w:r>
    </w:p>
    <w:p w14:paraId="6474EDCB" w14:textId="77777777" w:rsidR="0003692A" w:rsidRPr="00842CFE" w:rsidRDefault="00C561BC" w:rsidP="00842CFE">
      <w:pPr>
        <w:pStyle w:val="Bezmezer"/>
      </w:pPr>
      <w:r w:rsidRPr="00842CFE">
        <w:rPr>
          <w:b/>
          <w:bCs/>
        </w:rPr>
        <w:t>3.</w:t>
      </w:r>
      <w:r w:rsidRPr="00842CFE">
        <w:t xml:space="preserve"> Označte toto místo.                                            </w:t>
      </w:r>
    </w:p>
    <w:p w14:paraId="28148074" w14:textId="79444167" w:rsidR="00C561BC" w:rsidRPr="00842CFE" w:rsidRDefault="00C561BC" w:rsidP="00842CFE">
      <w:pPr>
        <w:pStyle w:val="Bezmezer"/>
      </w:pPr>
      <w:r w:rsidRPr="00842CFE">
        <w:rPr>
          <w:b/>
          <w:bCs/>
        </w:rPr>
        <w:t>4.</w:t>
      </w:r>
      <w:r w:rsidRPr="00842CFE">
        <w:t xml:space="preserve"> Když přístroj přesáhne cíle</w:t>
      </w:r>
      <w:r w:rsidR="0003692A" w:rsidRPr="00842CFE">
        <w:t xml:space="preserve">  </w:t>
      </w:r>
      <w:r w:rsidR="0003692A" w:rsidRPr="00842CFE">
        <w:rPr>
          <w:noProof/>
        </w:rPr>
        <w:drawing>
          <wp:inline distT="0" distB="0" distL="0" distR="0" wp14:anchorId="1BAB428F" wp14:editId="5E261481">
            <wp:extent cx="234950" cy="22516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641" cy="2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92A" w:rsidRPr="00842CFE">
        <w:t xml:space="preserve">, </w:t>
      </w:r>
      <w:r w:rsidRPr="00842CFE">
        <w:t xml:space="preserve">změní se na </w:t>
      </w:r>
      <w:r w:rsidR="0003692A" w:rsidRPr="00842CFE">
        <w:rPr>
          <w:noProof/>
        </w:rPr>
        <w:drawing>
          <wp:inline distT="0" distB="0" distL="0" distR="0" wp14:anchorId="4A8DFD8F" wp14:editId="25938C9D">
            <wp:extent cx="268603" cy="4571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730" cy="8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E">
        <w:t xml:space="preserve">    </w:t>
      </w:r>
    </w:p>
    <w:p w14:paraId="3590BB02" w14:textId="299C356C" w:rsidR="00C561BC" w:rsidRPr="00842CFE" w:rsidRDefault="00C561BC" w:rsidP="00842CFE">
      <w:pPr>
        <w:pStyle w:val="Bezmezer"/>
      </w:pPr>
      <w:r w:rsidRPr="00842CFE">
        <w:t>Obraťte směr skenování a ikona se vrátí na</w:t>
      </w:r>
      <w:r w:rsidR="0003692A" w:rsidRPr="00842CFE">
        <w:t xml:space="preserve"> </w:t>
      </w:r>
      <w:r w:rsidR="0003692A" w:rsidRPr="00842CFE">
        <w:rPr>
          <w:noProof/>
        </w:rPr>
        <w:drawing>
          <wp:inline distT="0" distB="0" distL="0" distR="0" wp14:anchorId="413B17E7" wp14:editId="1310DCCD">
            <wp:extent cx="234950" cy="22516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641" cy="2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CFE">
        <w:t xml:space="preserve"> .</w:t>
      </w:r>
    </w:p>
    <w:p w14:paraId="12220B17" w14:textId="3F4E5A80" w:rsidR="00C561BC" w:rsidRPr="00842CFE" w:rsidRDefault="00C561BC" w:rsidP="00842CFE">
      <w:pPr>
        <w:pStyle w:val="Bezmezer"/>
      </w:pPr>
      <w:r w:rsidRPr="00842CFE">
        <w:rPr>
          <w:b/>
          <w:bCs/>
        </w:rPr>
        <w:t xml:space="preserve">5. </w:t>
      </w:r>
      <w:r w:rsidRPr="00842CFE">
        <w:t>Označte i toto místo.</w:t>
      </w:r>
    </w:p>
    <w:p w14:paraId="609C8540" w14:textId="77777777" w:rsidR="0003692A" w:rsidRPr="00842CFE" w:rsidRDefault="0003692A" w:rsidP="00842CFE">
      <w:pPr>
        <w:pStyle w:val="Bezmezer"/>
        <w:rPr>
          <w:spacing w:val="1"/>
        </w:rPr>
      </w:pPr>
      <w:r w:rsidRPr="00842CFE">
        <w:rPr>
          <w:spacing w:val="1"/>
        </w:rPr>
        <w:t>Střed mezi oběma značkami je přibližné umístění kovového cíle.</w:t>
      </w:r>
    </w:p>
    <w:p w14:paraId="6FB0C934" w14:textId="395E357D" w:rsidR="0003692A" w:rsidRPr="00842CFE" w:rsidRDefault="0003692A" w:rsidP="00842CFE">
      <w:pPr>
        <w:pStyle w:val="Bezmezer"/>
        <w:rPr>
          <w:spacing w:val="1"/>
        </w:rPr>
      </w:pPr>
      <w:r w:rsidRPr="00842CFE">
        <w:rPr>
          <w:b/>
          <w:bCs/>
          <w:spacing w:val="1"/>
        </w:rPr>
        <w:t>6.</w:t>
      </w:r>
      <w:r w:rsidRPr="00842CFE">
        <w:rPr>
          <w:spacing w:val="1"/>
        </w:rPr>
        <w:t xml:space="preserve"> </w:t>
      </w:r>
      <w:r w:rsidR="00CD4194">
        <w:rPr>
          <w:spacing w:val="1"/>
        </w:rPr>
        <w:t xml:space="preserve">Pro </w:t>
      </w:r>
      <w:r w:rsidR="00CD4194" w:rsidRPr="00842CFE">
        <w:rPr>
          <w:spacing w:val="1"/>
        </w:rPr>
        <w:t>skenujte</w:t>
      </w:r>
      <w:r w:rsidRPr="00842CFE">
        <w:rPr>
          <w:spacing w:val="1"/>
        </w:rPr>
        <w:t xml:space="preserve"> stejnou oblast, ale ve svislém směru.</w:t>
      </w:r>
    </w:p>
    <w:p w14:paraId="5D067272" w14:textId="1CB75CB7" w:rsidR="0003692A" w:rsidRPr="00842CFE" w:rsidRDefault="0003692A" w:rsidP="00842CFE">
      <w:pPr>
        <w:pStyle w:val="Bezmezer"/>
        <w:rPr>
          <w:spacing w:val="1"/>
        </w:rPr>
      </w:pPr>
      <w:r w:rsidRPr="00842CFE">
        <w:rPr>
          <w:spacing w:val="1"/>
        </w:rPr>
        <w:t xml:space="preserve">Skenování opakujte i v případě více cílů nebo pro úplnou identifikaci cíle pomocí mřížkového </w:t>
      </w:r>
      <w:proofErr w:type="gramStart"/>
      <w:r w:rsidRPr="00842CFE">
        <w:rPr>
          <w:spacing w:val="1"/>
        </w:rPr>
        <w:t xml:space="preserve">vzoru </w:t>
      </w:r>
      <w:r w:rsidR="009330DB">
        <w:rPr>
          <w:spacing w:val="1"/>
        </w:rPr>
        <w:t xml:space="preserve"> </w:t>
      </w:r>
      <w:r w:rsidRPr="00842CFE">
        <w:rPr>
          <w:spacing w:val="1"/>
        </w:rPr>
        <w:t>a</w:t>
      </w:r>
      <w:proofErr w:type="gramEnd"/>
      <w:r w:rsidRPr="00842CFE">
        <w:rPr>
          <w:spacing w:val="1"/>
        </w:rPr>
        <w:t xml:space="preserve"> označte každý nalezený cíl.</w:t>
      </w:r>
    </w:p>
    <w:p w14:paraId="52A74D08" w14:textId="77777777" w:rsidR="0003692A" w:rsidRPr="00842CFE" w:rsidRDefault="0003692A" w:rsidP="00842CFE">
      <w:pPr>
        <w:pStyle w:val="Bezmezer"/>
        <w:rPr>
          <w:spacing w:val="1"/>
        </w:rPr>
      </w:pPr>
    </w:p>
    <w:p w14:paraId="1FBE856B" w14:textId="77777777" w:rsidR="0003692A" w:rsidRPr="00CD4194" w:rsidRDefault="0003692A" w:rsidP="00CD4194">
      <w:pPr>
        <w:pStyle w:val="Bezmezer"/>
        <w:rPr>
          <w:b/>
          <w:bCs/>
        </w:rPr>
      </w:pPr>
      <w:r w:rsidRPr="00CD4194">
        <w:rPr>
          <w:b/>
          <w:bCs/>
        </w:rPr>
        <w:t>SKENOVÁNÍ V HLUBOKÉM REŽIMU</w:t>
      </w:r>
    </w:p>
    <w:p w14:paraId="21C877EB" w14:textId="77777777" w:rsidR="0003692A" w:rsidRPr="00CD4194" w:rsidRDefault="0003692A" w:rsidP="00CD4194">
      <w:pPr>
        <w:pStyle w:val="Bezmezer"/>
      </w:pPr>
      <w:r w:rsidRPr="00CD4194">
        <w:t xml:space="preserve">Použití režimu </w:t>
      </w:r>
      <w:proofErr w:type="spellStart"/>
      <w:r w:rsidRPr="00CD4194">
        <w:rPr>
          <w:b/>
          <w:bCs/>
        </w:rPr>
        <w:t>DeepScan</w:t>
      </w:r>
      <w:proofErr w:type="spellEnd"/>
      <w:r w:rsidRPr="00CD4194">
        <w:rPr>
          <w:b/>
          <w:bCs/>
        </w:rPr>
        <w:t>:</w:t>
      </w:r>
    </w:p>
    <w:p w14:paraId="22AD43D2" w14:textId="77777777" w:rsidR="0003692A" w:rsidRPr="00CD4194" w:rsidRDefault="0003692A" w:rsidP="00CD4194">
      <w:pPr>
        <w:pStyle w:val="Bezmezer"/>
      </w:pPr>
      <w:r w:rsidRPr="00CD4194">
        <w:t>1. Zapněte přístroj. Vždy se spustí v režimu normálního skenování.</w:t>
      </w:r>
    </w:p>
    <w:p w14:paraId="2CA4ED85" w14:textId="11DDDCB1" w:rsidR="0003692A" w:rsidRPr="00CD4194" w:rsidRDefault="0003692A" w:rsidP="00CD4194">
      <w:pPr>
        <w:pStyle w:val="Bezmezer"/>
      </w:pPr>
      <w:r w:rsidRPr="00CD4194">
        <w:t>2. Stiskněte naráz a podržte obě tlačítka napájení a režimu po dobu 1 sekundu a poté je uvolněte. (Pokud je podržíte</w:t>
      </w:r>
      <w:r w:rsidR="00CD4194">
        <w:t xml:space="preserve"> </w:t>
      </w:r>
      <w:r w:rsidRPr="00CD4194">
        <w:t>po dobu 2 sekund vypnete podsvícení displeje.)</w:t>
      </w:r>
    </w:p>
    <w:p w14:paraId="74DDE753" w14:textId="260BD97E" w:rsidR="0003692A" w:rsidRPr="008214E8" w:rsidRDefault="0003692A" w:rsidP="00CD4194">
      <w:pPr>
        <w:pStyle w:val="Bezmezer"/>
      </w:pPr>
      <w:r w:rsidRPr="00CD4194">
        <w:t xml:space="preserve">3. Postupujte podle kroků 1-6, jak je popsáno v části </w:t>
      </w:r>
      <w:r w:rsidRPr="00CD4194">
        <w:rPr>
          <w:b/>
          <w:bCs/>
        </w:rPr>
        <w:t>NORMÁLNÍHO REŽIMU SKENOVÁNÍ.</w:t>
      </w:r>
    </w:p>
    <w:p w14:paraId="00004F5F" w14:textId="7395A570" w:rsidR="0003692A" w:rsidRDefault="0003692A" w:rsidP="00CD4194">
      <w:pPr>
        <w:pStyle w:val="Bezmezer"/>
      </w:pPr>
      <w:r w:rsidRPr="00CD4194">
        <w:lastRenderedPageBreak/>
        <w:t xml:space="preserve">Chcete-li se vrátit do režimu normálního skenování, stiskněte tlačítko znovu, nebo přístroj vypněte </w:t>
      </w:r>
      <w:r w:rsidR="008214E8">
        <w:t xml:space="preserve">   </w:t>
      </w:r>
      <w:r w:rsidRPr="00CD4194">
        <w:t>a znovu zapněte.</w:t>
      </w:r>
    </w:p>
    <w:p w14:paraId="4EF8BDEF" w14:textId="77777777" w:rsidR="008214E8" w:rsidRPr="00CD4194" w:rsidRDefault="008214E8" w:rsidP="00CD4194">
      <w:pPr>
        <w:pStyle w:val="Bezmezer"/>
      </w:pPr>
    </w:p>
    <w:p w14:paraId="26F19880" w14:textId="77777777" w:rsidR="0003692A" w:rsidRPr="00CD4194" w:rsidRDefault="0003692A" w:rsidP="00CD4194">
      <w:pPr>
        <w:pStyle w:val="Bezmezer"/>
        <w:rPr>
          <w:b/>
          <w:bCs/>
        </w:rPr>
      </w:pPr>
      <w:r w:rsidRPr="00CD4194">
        <w:rPr>
          <w:b/>
          <w:bCs/>
        </w:rPr>
        <w:t>REKALIBRACE PRO VĚTŠÍ PŘESNOST</w:t>
      </w:r>
    </w:p>
    <w:p w14:paraId="1D7427B1" w14:textId="27B1D7EA" w:rsidR="0003692A" w:rsidRPr="00CD4194" w:rsidRDefault="0003692A" w:rsidP="00CD4194">
      <w:pPr>
        <w:pStyle w:val="Bezmezer"/>
      </w:pPr>
      <w:r w:rsidRPr="00CD4194">
        <w:t>Kalibrace MT 7 se provede automaticky po zapnutí přístroje. Přesnost hloubky však závisí na materiálech v blízkosti skenování, zejména pokud se jedná o kovové minerál</w:t>
      </w:r>
      <w:r w:rsidR="00CD4194">
        <w:t>y</w:t>
      </w:r>
      <w:r w:rsidR="008214E8">
        <w:t>,</w:t>
      </w:r>
      <w:r w:rsidRPr="00CD4194">
        <w:t xml:space="preserve"> které mohou být </w:t>
      </w:r>
      <w:r w:rsidR="009330DB">
        <w:t xml:space="preserve">          </w:t>
      </w:r>
      <w:r w:rsidRPr="00CD4194">
        <w:t>v betonu přítomny, což je běžné.</w:t>
      </w:r>
    </w:p>
    <w:p w14:paraId="0C23739E" w14:textId="398E51E5" w:rsidR="0003692A" w:rsidRPr="00842CFE" w:rsidRDefault="0003692A" w:rsidP="00842CFE">
      <w:pPr>
        <w:pStyle w:val="Bezmezer"/>
        <w:rPr>
          <w:spacing w:val="1"/>
        </w:rPr>
      </w:pPr>
      <w:r w:rsidRPr="00842CFE">
        <w:rPr>
          <w:spacing w:val="1"/>
        </w:rPr>
        <w:t>Překalibrování neovlivní přesnost polohy, ale bude užitečná př i konečném určení hloubky.</w:t>
      </w:r>
    </w:p>
    <w:p w14:paraId="47171E5C" w14:textId="332CFF50" w:rsidR="0003692A" w:rsidRPr="00842CFE" w:rsidRDefault="0003692A" w:rsidP="00842CFE">
      <w:pPr>
        <w:pStyle w:val="Bezmezer"/>
      </w:pPr>
      <w:r w:rsidRPr="00842CFE">
        <w:rPr>
          <w:spacing w:val="1"/>
        </w:rPr>
        <w:t>•</w:t>
      </w:r>
      <w:r w:rsidR="008214E8">
        <w:rPr>
          <w:spacing w:val="1"/>
        </w:rPr>
        <w:t xml:space="preserve"> </w:t>
      </w:r>
      <w:r w:rsidRPr="00842CFE">
        <w:rPr>
          <w:spacing w:val="1"/>
        </w:rPr>
        <w:t>Pokud se přístroj z jakéhokoli důvodu nemůže kalibrovat, všechny ikony na displeji nástroje budou blikat.</w:t>
      </w:r>
      <w:r w:rsidR="008214E8">
        <w:rPr>
          <w:spacing w:val="1"/>
        </w:rPr>
        <w:t xml:space="preserve"> </w:t>
      </w:r>
      <w:r w:rsidRPr="00842CFE">
        <w:rPr>
          <w:spacing w:val="1"/>
        </w:rPr>
        <w:t>Pokud k tomu dojde, v blízkosti nástroje je příliš mnoho kovu, kalibraci nelze správně provést. Přesuňte nástroj na jiné místo a znovu proveďte kalibraci.</w:t>
      </w:r>
    </w:p>
    <w:p w14:paraId="2AA4B3A3" w14:textId="18D56D7F" w:rsidR="0003692A" w:rsidRPr="00842CFE" w:rsidRDefault="0003692A" w:rsidP="00842CFE">
      <w:pPr>
        <w:pStyle w:val="Bezmezer"/>
      </w:pPr>
      <w:r w:rsidRPr="00842CFE">
        <w:rPr>
          <w:spacing w:val="1"/>
        </w:rPr>
        <w:t>•</w:t>
      </w:r>
      <w:r w:rsidR="008214E8">
        <w:rPr>
          <w:spacing w:val="1"/>
        </w:rPr>
        <w:t xml:space="preserve"> </w:t>
      </w:r>
      <w:r w:rsidRPr="00842CFE">
        <w:rPr>
          <w:spacing w:val="1"/>
        </w:rPr>
        <w:t xml:space="preserve">Pokud se cíl nachází v blízkosti velkého množství kovu, </w:t>
      </w:r>
      <w:r w:rsidRPr="00842CFE">
        <w:t>nebude možné střed nalézt. Překalibrujte, přesuňte nebo</w:t>
      </w:r>
      <w:r w:rsidR="00CD4194">
        <w:t xml:space="preserve"> </w:t>
      </w:r>
      <w:r w:rsidRPr="00842CFE">
        <w:t>oddalte přístroj a pomalu jej vraťte zpět.</w:t>
      </w:r>
    </w:p>
    <w:p w14:paraId="0B8C393A" w14:textId="4942F397" w:rsidR="0003692A" w:rsidRPr="00842CFE" w:rsidRDefault="0003692A" w:rsidP="00842CFE">
      <w:pPr>
        <w:pStyle w:val="Bezmezer"/>
      </w:pPr>
      <w:r w:rsidRPr="00842CFE">
        <w:t>•</w:t>
      </w:r>
      <w:r w:rsidR="008214E8">
        <w:t xml:space="preserve"> </w:t>
      </w:r>
      <w:r w:rsidRPr="00842CFE">
        <w:t>Pokud je přístroj kalibrován příliš blízko cíle, může se stát, že může indikovat, že v oblasti není žádný kov.</w:t>
      </w:r>
    </w:p>
    <w:p w14:paraId="3E992E43" w14:textId="7DB3BD96" w:rsidR="0003692A" w:rsidRPr="00842CFE" w:rsidRDefault="0003692A" w:rsidP="00842CFE">
      <w:pPr>
        <w:pStyle w:val="Bezmezer"/>
        <w:rPr>
          <w:b/>
          <w:bCs/>
        </w:rPr>
      </w:pPr>
      <w:r w:rsidRPr="00842CFE">
        <w:t>Chcete-li toto zkontrolovat, zkalibrujte přístroj</w:t>
      </w:r>
      <w:r w:rsidR="008214E8">
        <w:rPr>
          <w:b/>
          <w:bCs/>
        </w:rPr>
        <w:t xml:space="preserve"> </w:t>
      </w:r>
      <w:r w:rsidRPr="00842CFE">
        <w:t>v několika bodech a pak porovnejte výsledky.</w:t>
      </w:r>
    </w:p>
    <w:p w14:paraId="675DC98B" w14:textId="246D22CA" w:rsidR="0003692A" w:rsidRPr="00842CFE" w:rsidRDefault="0003692A" w:rsidP="00842CFE">
      <w:pPr>
        <w:pStyle w:val="Bezmezer"/>
        <w:rPr>
          <w:b/>
          <w:bCs/>
        </w:rPr>
      </w:pPr>
      <w:r w:rsidRPr="00842CFE">
        <w:t>Vždy proveďte několik skenování oblasti, abyste</w:t>
      </w:r>
      <w:r w:rsidR="008214E8">
        <w:rPr>
          <w:b/>
          <w:bCs/>
        </w:rPr>
        <w:t xml:space="preserve"> </w:t>
      </w:r>
      <w:r w:rsidRPr="00842CFE">
        <w:t>se ujistili, že jsou výsledky konzistentní</w:t>
      </w:r>
    </w:p>
    <w:p w14:paraId="1409D7FA" w14:textId="09DC6DD6" w:rsidR="0003692A" w:rsidRDefault="0003692A" w:rsidP="00842CFE">
      <w:pPr>
        <w:pStyle w:val="Bezmezer"/>
      </w:pPr>
      <w:r w:rsidRPr="00842CFE">
        <w:t>a pak porovnejte výsledky.</w:t>
      </w:r>
    </w:p>
    <w:p w14:paraId="686E6509" w14:textId="77777777" w:rsidR="008214E8" w:rsidRPr="00842CFE" w:rsidRDefault="008214E8" w:rsidP="00842CFE">
      <w:pPr>
        <w:pStyle w:val="Bezmezer"/>
      </w:pPr>
    </w:p>
    <w:p w14:paraId="58AF5CAC" w14:textId="77777777" w:rsidR="0003692A" w:rsidRPr="00842CFE" w:rsidRDefault="0003692A" w:rsidP="00842CFE">
      <w:pPr>
        <w:pStyle w:val="Bezmezer"/>
        <w:rPr>
          <w:b/>
          <w:bCs/>
        </w:rPr>
      </w:pPr>
      <w:proofErr w:type="spellStart"/>
      <w:r w:rsidRPr="00842CFE">
        <w:rPr>
          <w:b/>
          <w:bCs/>
        </w:rPr>
        <w:t>Překalibrace</w:t>
      </w:r>
      <w:proofErr w:type="spellEnd"/>
      <w:r w:rsidRPr="00842CFE">
        <w:rPr>
          <w:b/>
          <w:bCs/>
        </w:rPr>
        <w:t>:</w:t>
      </w:r>
    </w:p>
    <w:p w14:paraId="5A831DEE" w14:textId="66DB82E4" w:rsidR="0003692A" w:rsidRPr="00842CFE" w:rsidRDefault="0003692A" w:rsidP="00842CFE">
      <w:pPr>
        <w:pStyle w:val="Bezmezer"/>
      </w:pPr>
      <w:r w:rsidRPr="00842CFE">
        <w:rPr>
          <w:b/>
          <w:bCs/>
        </w:rPr>
        <w:t>1.</w:t>
      </w:r>
      <w:r w:rsidR="008214E8">
        <w:rPr>
          <w:b/>
          <w:bCs/>
        </w:rPr>
        <w:t xml:space="preserve"> </w:t>
      </w:r>
      <w:r w:rsidRPr="00842CFE">
        <w:t xml:space="preserve">Najděte na povrchu místo bez přítomnosti kovu. Pokud je prostor těsný, kalibrujte ve středním bodě mezi cíli. Může tím být ovlivněna přesnost a je nutné provést </w:t>
      </w:r>
      <w:proofErr w:type="spellStart"/>
      <w:r w:rsidRPr="00842CFE">
        <w:t>rekalibraci</w:t>
      </w:r>
      <w:proofErr w:type="spellEnd"/>
      <w:r w:rsidRPr="00842CFE">
        <w:t>, nemusí se tím zlepšit celková detekce přesnosti hloubky.</w:t>
      </w:r>
    </w:p>
    <w:p w14:paraId="66A798A6" w14:textId="488450FF" w:rsidR="0003692A" w:rsidRPr="00842CFE" w:rsidRDefault="0003692A" w:rsidP="00842CFE">
      <w:pPr>
        <w:pStyle w:val="Bezmezer"/>
      </w:pPr>
      <w:r w:rsidRPr="00842CFE">
        <w:rPr>
          <w:b/>
          <w:bCs/>
          <w:spacing w:val="1"/>
        </w:rPr>
        <w:t>2.</w:t>
      </w:r>
      <w:r w:rsidR="008214E8">
        <w:rPr>
          <w:b/>
          <w:bCs/>
          <w:spacing w:val="1"/>
        </w:rPr>
        <w:t xml:space="preserve"> </w:t>
      </w:r>
      <w:r w:rsidRPr="00842CFE">
        <w:rPr>
          <w:spacing w:val="1"/>
        </w:rPr>
        <w:t>Znovu prohledejte cílovou oblast. Nyní je možné zjistit hloubku.</w:t>
      </w:r>
    </w:p>
    <w:p w14:paraId="60E90019" w14:textId="65B5B132" w:rsidR="0003692A" w:rsidRPr="00842CFE" w:rsidRDefault="0003692A" w:rsidP="00842CFE">
      <w:pPr>
        <w:pStyle w:val="Bezmezer"/>
      </w:pPr>
    </w:p>
    <w:p w14:paraId="2AAEC8AF" w14:textId="77777777" w:rsidR="0003692A" w:rsidRPr="00842CFE" w:rsidRDefault="0003692A" w:rsidP="00842CFE">
      <w:pPr>
        <w:pStyle w:val="Bezmezer"/>
        <w:rPr>
          <w:b/>
          <w:bCs/>
          <w:spacing w:val="-9"/>
        </w:rPr>
      </w:pPr>
      <w:r w:rsidRPr="00842CFE">
        <w:rPr>
          <w:b/>
          <w:bCs/>
          <w:spacing w:val="-9"/>
        </w:rPr>
        <w:t>POUŽITÍ RUKOJETI</w:t>
      </w:r>
    </w:p>
    <w:p w14:paraId="0E55BC9E" w14:textId="6B442069" w:rsidR="0003692A" w:rsidRPr="00842CFE" w:rsidRDefault="0003692A" w:rsidP="00842CFE">
      <w:pPr>
        <w:pStyle w:val="Bezmezer"/>
      </w:pPr>
      <w:r w:rsidRPr="00842CFE">
        <w:t>Přístroj lze použít jako ruční přístroj nebo jako otočný s rukojetí (a volitelným tyčovým nástavcem).</w:t>
      </w:r>
    </w:p>
    <w:p w14:paraId="0A31A11D" w14:textId="69C1FDD6" w:rsidR="0003692A" w:rsidRDefault="0003692A" w:rsidP="00842CFE">
      <w:pPr>
        <w:pStyle w:val="Bezmezer"/>
      </w:pPr>
      <w:r w:rsidRPr="00842CFE">
        <w:t>Lze jej použít k prodloužení a zajištění širšího dosahu.  Pomáhá i omezit rušení senzorů přístroje.</w:t>
      </w:r>
    </w:p>
    <w:p w14:paraId="5EA009C5" w14:textId="1B8CE7DD" w:rsidR="008214E8" w:rsidRPr="00842CFE" w:rsidRDefault="008214E8" w:rsidP="00842CFE">
      <w:pPr>
        <w:pStyle w:val="Bezmezer"/>
        <w:rPr>
          <w:spacing w:val="-6"/>
        </w:rPr>
      </w:pPr>
    </w:p>
    <w:p w14:paraId="2CFE935A" w14:textId="07E63019" w:rsidR="0003692A" w:rsidRDefault="0003692A" w:rsidP="00842CFE">
      <w:pPr>
        <w:pStyle w:val="Bezmezer"/>
        <w:rPr>
          <w:b/>
          <w:bCs/>
          <w:spacing w:val="2"/>
        </w:rPr>
      </w:pPr>
      <w:r w:rsidRPr="00842CFE">
        <w:rPr>
          <w:b/>
          <w:bCs/>
          <w:spacing w:val="2"/>
        </w:rPr>
        <w:t>Připevnění rukojeti k přístroji:</w:t>
      </w:r>
    </w:p>
    <w:p w14:paraId="24CFE4BC" w14:textId="77777777" w:rsidR="00147700" w:rsidRPr="00842CFE" w:rsidRDefault="00147700" w:rsidP="00842CFE">
      <w:pPr>
        <w:pStyle w:val="Bezmezer"/>
        <w:rPr>
          <w:b/>
          <w:bCs/>
          <w:spacing w:val="2"/>
        </w:rPr>
      </w:pPr>
    </w:p>
    <w:p w14:paraId="3D67B7EA" w14:textId="5233DA20" w:rsidR="0003692A" w:rsidRPr="00842CFE" w:rsidRDefault="00147700" w:rsidP="00842CFE">
      <w:pPr>
        <w:pStyle w:val="Bezmezer"/>
      </w:pPr>
      <w:r w:rsidRPr="00147700">
        <w:rPr>
          <w:rFonts w:cstheme="minorHAnsi"/>
          <w:b/>
          <w:bCs/>
        </w:rPr>
        <w:drawing>
          <wp:anchor distT="0" distB="0" distL="114300" distR="114300" simplePos="0" relativeHeight="251658240" behindDoc="0" locked="0" layoutInCell="1" allowOverlap="1" wp14:anchorId="2F83E287" wp14:editId="22328A09">
            <wp:simplePos x="0" y="0"/>
            <wp:positionH relativeFrom="column">
              <wp:posOffset>2872105</wp:posOffset>
            </wp:positionH>
            <wp:positionV relativeFrom="paragraph">
              <wp:posOffset>3810</wp:posOffset>
            </wp:positionV>
            <wp:extent cx="774700" cy="2845819"/>
            <wp:effectExtent l="0" t="0" r="6350" b="0"/>
            <wp:wrapNone/>
            <wp:docPr id="7" name="Obrázek 7" descr="Obsah obrázku text, kyta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kytara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4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92A" w:rsidRPr="00842CFE">
        <w:rPr>
          <w:b/>
          <w:bCs/>
        </w:rPr>
        <w:t>1.</w:t>
      </w:r>
      <w:r w:rsidR="009330DB">
        <w:rPr>
          <w:b/>
          <w:bCs/>
        </w:rPr>
        <w:t xml:space="preserve"> </w:t>
      </w:r>
      <w:r w:rsidR="0003692A" w:rsidRPr="00842CFE">
        <w:t>Poklop otevřete stisknutím tlačítka</w:t>
      </w:r>
      <w:r>
        <w:t xml:space="preserve">                                              </w:t>
      </w:r>
    </w:p>
    <w:p w14:paraId="4F076C24" w14:textId="77777777" w:rsidR="0003692A" w:rsidRPr="00842CFE" w:rsidRDefault="0003692A" w:rsidP="00842CFE">
      <w:pPr>
        <w:pStyle w:val="Bezmezer"/>
      </w:pPr>
      <w:r w:rsidRPr="00842CFE">
        <w:t>s prohlubní. Poklop se nadzdvihne.</w:t>
      </w:r>
    </w:p>
    <w:p w14:paraId="6ACC7CA3" w14:textId="77777777" w:rsidR="0003692A" w:rsidRPr="00842CFE" w:rsidRDefault="0003692A" w:rsidP="00842CFE">
      <w:pPr>
        <w:pStyle w:val="Bezmezer"/>
        <w:rPr>
          <w:spacing w:val="1"/>
        </w:rPr>
      </w:pPr>
      <w:r w:rsidRPr="00842CFE">
        <w:rPr>
          <w:spacing w:val="1"/>
        </w:rPr>
        <w:t>(</w:t>
      </w:r>
      <w:r w:rsidRPr="00842CFE">
        <w:rPr>
          <w:b/>
          <w:bCs/>
          <w:spacing w:val="1"/>
        </w:rPr>
        <w:t>Obrázek C.</w:t>
      </w:r>
      <w:r w:rsidRPr="00842CFE">
        <w:rPr>
          <w:spacing w:val="1"/>
        </w:rPr>
        <w:t>)</w:t>
      </w:r>
    </w:p>
    <w:p w14:paraId="41D67812" w14:textId="23BF8B43" w:rsidR="0003692A" w:rsidRPr="00842CFE" w:rsidRDefault="0003692A" w:rsidP="00842CFE">
      <w:pPr>
        <w:pStyle w:val="Bezmezer"/>
        <w:rPr>
          <w:spacing w:val="2"/>
        </w:rPr>
      </w:pPr>
      <w:r w:rsidRPr="00842CFE">
        <w:rPr>
          <w:b/>
          <w:bCs/>
          <w:spacing w:val="2"/>
        </w:rPr>
        <w:t>2.</w:t>
      </w:r>
      <w:r w:rsidR="009330DB">
        <w:rPr>
          <w:b/>
          <w:bCs/>
          <w:spacing w:val="2"/>
        </w:rPr>
        <w:t xml:space="preserve"> </w:t>
      </w:r>
      <w:r w:rsidRPr="00842CFE">
        <w:rPr>
          <w:spacing w:val="2"/>
        </w:rPr>
        <w:t>Plochý konec rukojetě se dvěma</w:t>
      </w:r>
    </w:p>
    <w:p w14:paraId="5BC911F2" w14:textId="77777777" w:rsidR="0003692A" w:rsidRPr="00842CFE" w:rsidRDefault="0003692A" w:rsidP="00842CFE">
      <w:pPr>
        <w:pStyle w:val="Bezmezer"/>
        <w:rPr>
          <w:spacing w:val="2"/>
        </w:rPr>
      </w:pPr>
      <w:r w:rsidRPr="00842CFE">
        <w:rPr>
          <w:spacing w:val="2"/>
        </w:rPr>
        <w:t>výstupky, jemně vtlačte do držáku</w:t>
      </w:r>
    </w:p>
    <w:p w14:paraId="4BC24EB9" w14:textId="1C500886" w:rsidR="0003692A" w:rsidRDefault="0003692A" w:rsidP="00842CFE">
      <w:pPr>
        <w:pStyle w:val="Bezmezer"/>
      </w:pPr>
      <w:r w:rsidRPr="00842CFE">
        <w:rPr>
          <w:spacing w:val="2"/>
        </w:rPr>
        <w:t xml:space="preserve">v poklopu dle obrázku </w:t>
      </w:r>
      <w:r w:rsidRPr="00842CFE">
        <w:t>(</w:t>
      </w:r>
      <w:r w:rsidRPr="00842CFE">
        <w:rPr>
          <w:b/>
          <w:bCs/>
          <w:spacing w:val="1"/>
        </w:rPr>
        <w:t xml:space="preserve">Obrázek </w:t>
      </w:r>
      <w:r w:rsidRPr="00842CFE">
        <w:rPr>
          <w:b/>
          <w:bCs/>
        </w:rPr>
        <w:t>D.</w:t>
      </w:r>
      <w:r w:rsidRPr="00842CFE">
        <w:t>)</w:t>
      </w:r>
    </w:p>
    <w:p w14:paraId="4563B22E" w14:textId="77777777" w:rsidR="009330DB" w:rsidRPr="00842CFE" w:rsidRDefault="009330DB" w:rsidP="00842CFE">
      <w:pPr>
        <w:pStyle w:val="Bezmezer"/>
      </w:pPr>
    </w:p>
    <w:p w14:paraId="7852F8EE" w14:textId="77777777" w:rsidR="0003692A" w:rsidRPr="00842CFE" w:rsidRDefault="0003692A" w:rsidP="00842CFE">
      <w:pPr>
        <w:pStyle w:val="Bezmezer"/>
        <w:rPr>
          <w:b/>
          <w:bCs/>
        </w:rPr>
      </w:pPr>
      <w:r w:rsidRPr="00842CFE">
        <w:rPr>
          <w:b/>
          <w:bCs/>
        </w:rPr>
        <w:t>Sejmutí rukojeti:</w:t>
      </w:r>
    </w:p>
    <w:p w14:paraId="2224A79E" w14:textId="040C9DC1" w:rsidR="0003692A" w:rsidRPr="00842CFE" w:rsidRDefault="0003692A" w:rsidP="00842CFE">
      <w:pPr>
        <w:pStyle w:val="Bezmezer"/>
        <w:rPr>
          <w:spacing w:val="2"/>
        </w:rPr>
      </w:pPr>
      <w:r w:rsidRPr="00842CFE">
        <w:rPr>
          <w:b/>
          <w:bCs/>
          <w:spacing w:val="2"/>
        </w:rPr>
        <w:t>1.</w:t>
      </w:r>
      <w:r w:rsidR="009330DB">
        <w:rPr>
          <w:b/>
          <w:bCs/>
          <w:spacing w:val="2"/>
        </w:rPr>
        <w:t xml:space="preserve"> </w:t>
      </w:r>
      <w:r w:rsidRPr="00842CFE">
        <w:rPr>
          <w:spacing w:val="2"/>
        </w:rPr>
        <w:t>Jednou rukou</w:t>
      </w:r>
      <w:r w:rsidRPr="00842CFE">
        <w:rPr>
          <w:b/>
          <w:bCs/>
          <w:spacing w:val="2"/>
        </w:rPr>
        <w:t xml:space="preserve"> </w:t>
      </w:r>
      <w:r w:rsidRPr="00842CFE">
        <w:rPr>
          <w:spacing w:val="2"/>
        </w:rPr>
        <w:t>přístroj podržte</w:t>
      </w:r>
    </w:p>
    <w:p w14:paraId="733F1443" w14:textId="77777777" w:rsidR="0003692A" w:rsidRPr="00842CFE" w:rsidRDefault="0003692A" w:rsidP="00842CFE">
      <w:pPr>
        <w:pStyle w:val="Bezmezer"/>
      </w:pPr>
      <w:r w:rsidRPr="00842CFE">
        <w:rPr>
          <w:spacing w:val="2"/>
        </w:rPr>
        <w:t>na podložce.</w:t>
      </w:r>
    </w:p>
    <w:p w14:paraId="55F95390" w14:textId="53CDE17B" w:rsidR="0003692A" w:rsidRPr="00842CFE" w:rsidRDefault="0003692A" w:rsidP="00842CFE">
      <w:pPr>
        <w:pStyle w:val="Bezmezer"/>
        <w:rPr>
          <w:spacing w:val="2"/>
        </w:rPr>
      </w:pPr>
      <w:r w:rsidRPr="00842CFE">
        <w:rPr>
          <w:b/>
          <w:bCs/>
          <w:spacing w:val="2"/>
        </w:rPr>
        <w:t>2.</w:t>
      </w:r>
      <w:r w:rsidR="009330DB">
        <w:rPr>
          <w:b/>
          <w:bCs/>
          <w:spacing w:val="2"/>
        </w:rPr>
        <w:t xml:space="preserve"> </w:t>
      </w:r>
      <w:r w:rsidRPr="00842CFE">
        <w:rPr>
          <w:spacing w:val="2"/>
        </w:rPr>
        <w:t>Druhou rukou táhněte za rukojeť,</w:t>
      </w:r>
    </w:p>
    <w:p w14:paraId="590793A7" w14:textId="77777777" w:rsidR="0003692A" w:rsidRPr="00842CFE" w:rsidRDefault="0003692A" w:rsidP="00842CFE">
      <w:pPr>
        <w:pStyle w:val="Bezmezer"/>
      </w:pPr>
      <w:r w:rsidRPr="00842CFE">
        <w:t>až dojde k uvolnění z držáku v poklopu.</w:t>
      </w:r>
    </w:p>
    <w:p w14:paraId="12B84D6E" w14:textId="77777777" w:rsidR="0003692A" w:rsidRPr="00842CFE" w:rsidRDefault="0003692A" w:rsidP="00842CFE">
      <w:pPr>
        <w:pStyle w:val="Bezmezer"/>
      </w:pPr>
      <w:r w:rsidRPr="00842CFE">
        <w:t>Pro ještě lepší funkčnost a dosah</w:t>
      </w:r>
    </w:p>
    <w:p w14:paraId="437F2DAF" w14:textId="77777777" w:rsidR="0003692A" w:rsidRPr="00842CFE" w:rsidRDefault="0003692A" w:rsidP="00842CFE">
      <w:pPr>
        <w:pStyle w:val="Bezmezer"/>
      </w:pPr>
      <w:r w:rsidRPr="00842CFE">
        <w:t>přístroje, lze použít prodlužovací</w:t>
      </w:r>
    </w:p>
    <w:p w14:paraId="01085950" w14:textId="77777777" w:rsidR="0003692A" w:rsidRPr="00842CFE" w:rsidRDefault="0003692A" w:rsidP="00842CFE">
      <w:pPr>
        <w:pStyle w:val="Bezmezer"/>
      </w:pPr>
      <w:r w:rsidRPr="00842CFE">
        <w:t>tyče (prodávají se samostatně), které</w:t>
      </w:r>
    </w:p>
    <w:p w14:paraId="3856F129" w14:textId="77777777" w:rsidR="0003692A" w:rsidRPr="00842CFE" w:rsidRDefault="0003692A" w:rsidP="00842CFE">
      <w:pPr>
        <w:pStyle w:val="Bezmezer"/>
      </w:pPr>
      <w:r w:rsidRPr="00842CFE">
        <w:t>se našroubují na dodávanou rukojeť.</w:t>
      </w:r>
    </w:p>
    <w:p w14:paraId="065BBD82" w14:textId="7A6E73FB" w:rsidR="0003692A" w:rsidRPr="00842CFE" w:rsidRDefault="0003692A" w:rsidP="00842CFE">
      <w:pPr>
        <w:pStyle w:val="Bezmezer"/>
        <w:rPr>
          <w:color w:val="000000" w:themeColor="text1"/>
          <w:u w:color="FCFCFC"/>
        </w:rPr>
      </w:pPr>
      <w:r w:rsidRPr="00842CFE">
        <w:t>(</w:t>
      </w:r>
      <w:r w:rsidRPr="00842CFE">
        <w:rPr>
          <w:b/>
          <w:bCs/>
          <w:spacing w:val="1"/>
        </w:rPr>
        <w:t xml:space="preserve">Obrázek </w:t>
      </w:r>
      <w:r w:rsidRPr="00842CFE">
        <w:rPr>
          <w:b/>
          <w:bCs/>
        </w:rPr>
        <w:t>E.</w:t>
      </w:r>
      <w:r w:rsidRPr="00842CFE">
        <w:t>)</w:t>
      </w:r>
    </w:p>
    <w:p w14:paraId="4BA5F134" w14:textId="3823333B" w:rsidR="00544D64" w:rsidRDefault="00544D64" w:rsidP="00957463">
      <w:pPr>
        <w:autoSpaceDE w:val="0"/>
        <w:autoSpaceDN w:val="0"/>
        <w:adjustRightInd w:val="0"/>
        <w:spacing w:line="320" w:lineRule="exact"/>
        <w:rPr>
          <w:rFonts w:cstheme="minorHAnsi"/>
          <w:color w:val="000000" w:themeColor="text1"/>
          <w:sz w:val="30"/>
          <w:szCs w:val="30"/>
          <w:u w:color="FCFCFC"/>
        </w:rPr>
      </w:pPr>
    </w:p>
    <w:p w14:paraId="39712205" w14:textId="40682132" w:rsidR="00544D64" w:rsidRDefault="00544D64" w:rsidP="00957463">
      <w:pPr>
        <w:autoSpaceDE w:val="0"/>
        <w:autoSpaceDN w:val="0"/>
        <w:adjustRightInd w:val="0"/>
        <w:spacing w:line="320" w:lineRule="exact"/>
        <w:rPr>
          <w:rFonts w:cstheme="minorHAnsi"/>
          <w:color w:val="000000" w:themeColor="text1"/>
          <w:sz w:val="30"/>
          <w:szCs w:val="30"/>
          <w:u w:color="FCFCFC"/>
        </w:rPr>
      </w:pPr>
    </w:p>
    <w:p w14:paraId="75CE4258" w14:textId="77777777" w:rsidR="00544D64" w:rsidRDefault="00544D64" w:rsidP="00957463">
      <w:pPr>
        <w:autoSpaceDE w:val="0"/>
        <w:autoSpaceDN w:val="0"/>
        <w:adjustRightInd w:val="0"/>
        <w:spacing w:line="320" w:lineRule="exact"/>
        <w:rPr>
          <w:rFonts w:cstheme="minorHAnsi"/>
          <w:color w:val="000000" w:themeColor="text1"/>
          <w:sz w:val="30"/>
          <w:szCs w:val="30"/>
          <w:u w:color="FCFCFC"/>
        </w:rPr>
      </w:pPr>
    </w:p>
    <w:p w14:paraId="70CE904E" w14:textId="7FEEDF79" w:rsidR="00544D64" w:rsidRDefault="00544D64" w:rsidP="00957463">
      <w:pPr>
        <w:autoSpaceDE w:val="0"/>
        <w:autoSpaceDN w:val="0"/>
        <w:adjustRightInd w:val="0"/>
        <w:spacing w:line="320" w:lineRule="exact"/>
        <w:rPr>
          <w:rFonts w:cstheme="minorHAnsi"/>
          <w:b/>
          <w:bCs/>
          <w:spacing w:val="-9"/>
        </w:rPr>
      </w:pPr>
      <w:r w:rsidRPr="00544D64">
        <w:rPr>
          <w:rFonts w:cstheme="minorHAnsi"/>
          <w:b/>
          <w:bCs/>
          <w:spacing w:val="-9"/>
        </w:rPr>
        <w:t>TIPY PŘI ŘEŠENÍ PROBLÉMŮ</w:t>
      </w:r>
    </w:p>
    <w:p w14:paraId="3C398A01" w14:textId="17011641" w:rsidR="00544D64" w:rsidRDefault="00544D64" w:rsidP="00544D64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A</w:t>
      </w:r>
      <w:r w:rsidRPr="00EE6052">
        <w:rPr>
          <w:b/>
          <w:bCs/>
        </w:rPr>
        <w:t>:</w:t>
      </w:r>
    </w:p>
    <w:p w14:paraId="1FBF868B" w14:textId="3772113D" w:rsidR="00544D64" w:rsidRPr="00544D64" w:rsidRDefault="00544D64" w:rsidP="00544D64">
      <w:pPr>
        <w:pStyle w:val="Bezmezer"/>
        <w:rPr>
          <w:rFonts w:cstheme="minorHAnsi"/>
          <w:spacing w:val="1"/>
        </w:rPr>
      </w:pPr>
      <w:r w:rsidRPr="00544D64">
        <w:rPr>
          <w:rFonts w:cstheme="minorHAnsi"/>
          <w:spacing w:val="1"/>
        </w:rPr>
        <w:t>Potíže s přesností detekce.</w:t>
      </w:r>
    </w:p>
    <w:p w14:paraId="2E0C1AE4" w14:textId="21706C7B" w:rsidR="00544D64" w:rsidRDefault="00544D64" w:rsidP="00544D64">
      <w:pPr>
        <w:pStyle w:val="Bezmezer"/>
        <w:rPr>
          <w:rFonts w:ascii="Arial" w:hAnsi="Arial" w:cs="Arial"/>
          <w:spacing w:val="1"/>
          <w:sz w:val="16"/>
          <w:szCs w:val="16"/>
        </w:rPr>
      </w:pPr>
    </w:p>
    <w:p w14:paraId="5A5472FD" w14:textId="77777777" w:rsidR="00544D64" w:rsidRDefault="00544D64" w:rsidP="00544D64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70FE6161" w14:textId="7AE7BA0A" w:rsidR="00544D64" w:rsidRPr="00544D64" w:rsidRDefault="00544D64" w:rsidP="00544D64">
      <w:pPr>
        <w:pStyle w:val="Bezmezer"/>
        <w:rPr>
          <w:rFonts w:cstheme="minorHAnsi"/>
          <w:spacing w:val="1"/>
        </w:rPr>
      </w:pPr>
      <w:r w:rsidRPr="00544D64">
        <w:rPr>
          <w:rFonts w:cstheme="minorHAnsi"/>
          <w:spacing w:val="1"/>
        </w:rPr>
        <w:t>Seskupení kovových předmětů brání kalibraci.</w:t>
      </w:r>
    </w:p>
    <w:p w14:paraId="26D908EC" w14:textId="6F37FFCD" w:rsidR="00544D64" w:rsidRDefault="00544D64" w:rsidP="00544D64">
      <w:pPr>
        <w:pStyle w:val="Bezmezer"/>
        <w:rPr>
          <w:rFonts w:ascii="Arial" w:hAnsi="Arial" w:cs="Arial"/>
          <w:spacing w:val="1"/>
          <w:sz w:val="16"/>
          <w:szCs w:val="16"/>
        </w:rPr>
      </w:pPr>
    </w:p>
    <w:p w14:paraId="61427CCC" w14:textId="267DEF1B" w:rsidR="00544D64" w:rsidRDefault="00544D64" w:rsidP="00544D64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7F49AAE3" w14:textId="0B125B55" w:rsidR="00544D64" w:rsidRPr="00544D64" w:rsidRDefault="00544D64" w:rsidP="00544D64">
      <w:pPr>
        <w:pStyle w:val="Bezmezer"/>
      </w:pPr>
      <w:r>
        <w:rPr>
          <w:spacing w:val="1"/>
        </w:rPr>
        <w:t xml:space="preserve">- </w:t>
      </w:r>
      <w:r w:rsidRPr="00544D64">
        <w:t>Během skenování nenoste šperky včetně hodinek. Z okolí odstraňte velké kovové nástroje, pokud je to možné.</w:t>
      </w:r>
    </w:p>
    <w:p w14:paraId="482DCAB7" w14:textId="6EC8EF6E" w:rsidR="00544D64" w:rsidRPr="00544D64" w:rsidRDefault="00544D64" w:rsidP="00544D64">
      <w:pPr>
        <w:pStyle w:val="Bezmezer"/>
      </w:pPr>
      <w:r>
        <w:rPr>
          <w:spacing w:val="1"/>
        </w:rPr>
        <w:t xml:space="preserve">- </w:t>
      </w:r>
      <w:r w:rsidRPr="00544D64">
        <w:t>Během skenování používejte konstantní lehký tlak na přístroj.</w:t>
      </w:r>
    </w:p>
    <w:p w14:paraId="1FC698E3" w14:textId="12E3AA9F" w:rsidR="00544D64" w:rsidRPr="00544D64" w:rsidRDefault="00544D64" w:rsidP="00544D64">
      <w:pPr>
        <w:pStyle w:val="Bezmezer"/>
      </w:pPr>
      <w:r>
        <w:rPr>
          <w:spacing w:val="1"/>
        </w:rPr>
        <w:t xml:space="preserve">- </w:t>
      </w:r>
      <w:r w:rsidRPr="00544D64">
        <w:t>Pokud byl přístroj přemístěn do oblasti se změnou teploty o 5 - 6şC nebo vyšší (například z</w:t>
      </w:r>
      <w:r>
        <w:t> </w:t>
      </w:r>
      <w:r w:rsidRPr="00544D64">
        <w:t>klima</w:t>
      </w:r>
      <w:r>
        <w:t>-</w:t>
      </w:r>
      <w:proofErr w:type="spellStart"/>
      <w:r w:rsidRPr="00544D64">
        <w:t>tizované</w:t>
      </w:r>
      <w:proofErr w:type="spellEnd"/>
      <w:r w:rsidRPr="00544D64">
        <w:t xml:space="preserve"> budovy do venkovního prostředí v teplém dni), vyčkejte 5 až 10 minut, než se teplota ustálí.</w:t>
      </w:r>
    </w:p>
    <w:p w14:paraId="484AA551" w14:textId="01CBC0DB" w:rsidR="00544D64" w:rsidRPr="00544D64" w:rsidRDefault="00544D64" w:rsidP="00544D64">
      <w:pPr>
        <w:pStyle w:val="Bezmezer"/>
        <w:rPr>
          <w:b/>
          <w:bCs/>
          <w:color w:val="000000" w:themeColor="text1"/>
        </w:rPr>
      </w:pPr>
      <w:r>
        <w:rPr>
          <w:spacing w:val="1"/>
        </w:rPr>
        <w:t xml:space="preserve">- </w:t>
      </w:r>
      <w:r w:rsidRPr="00544D64">
        <w:t>Skenujte v horizontálním i vertikálním směru.</w:t>
      </w:r>
    </w:p>
    <w:p w14:paraId="525D52E8" w14:textId="334F463D" w:rsidR="00544D64" w:rsidRDefault="00544D64" w:rsidP="00544D64">
      <w:pPr>
        <w:pStyle w:val="Bezmezer"/>
        <w:rPr>
          <w:spacing w:val="1"/>
        </w:rPr>
      </w:pPr>
    </w:p>
    <w:p w14:paraId="3C1DB68A" w14:textId="65145700" w:rsidR="00544D64" w:rsidRDefault="00544D64" w:rsidP="00544D64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B</w:t>
      </w:r>
      <w:r w:rsidRPr="00EE6052">
        <w:rPr>
          <w:b/>
          <w:bCs/>
        </w:rPr>
        <w:t>:</w:t>
      </w:r>
    </w:p>
    <w:p w14:paraId="585A91C3" w14:textId="6ABC6DED" w:rsidR="00544D64" w:rsidRPr="00544D64" w:rsidRDefault="00544D64" w:rsidP="00544D64">
      <w:pPr>
        <w:pStyle w:val="Bezmezer"/>
      </w:pPr>
      <w:r w:rsidRPr="00544D64">
        <w:t>Nepřesná kalibrace</w:t>
      </w:r>
      <w:r>
        <w:t xml:space="preserve"> </w:t>
      </w:r>
      <w:r w:rsidRPr="00544D64">
        <w:t>nebo odečet hloubky</w:t>
      </w:r>
      <w:r>
        <w:t xml:space="preserve">, </w:t>
      </w:r>
      <w:r w:rsidRPr="00544D64">
        <w:t>protože magnetické/</w:t>
      </w:r>
      <w:r>
        <w:t xml:space="preserve"> </w:t>
      </w:r>
      <w:r w:rsidRPr="00544D64">
        <w:t>nemagnetické předměty jsou umístěné vedle nebo na sobě navzájem.</w:t>
      </w:r>
    </w:p>
    <w:p w14:paraId="22B1AE7B" w14:textId="157F6A12" w:rsidR="00544D64" w:rsidRDefault="00544D64" w:rsidP="00544D64">
      <w:pPr>
        <w:pStyle w:val="Bezmezer"/>
        <w:rPr>
          <w:b/>
          <w:bCs/>
        </w:rPr>
      </w:pPr>
    </w:p>
    <w:p w14:paraId="423AE5EF" w14:textId="77777777" w:rsidR="00544D64" w:rsidRDefault="00544D64" w:rsidP="00544D64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7567D3E3" w14:textId="5CC2610E" w:rsidR="00544D64" w:rsidRDefault="00544D64" w:rsidP="00544D64">
      <w:pPr>
        <w:pStyle w:val="Bezmezer"/>
      </w:pPr>
      <w:r>
        <w:t>- Kalibrováno přímo nad</w:t>
      </w:r>
      <w:r>
        <w:t xml:space="preserve"> </w:t>
      </w:r>
      <w:r>
        <w:t>kovovým cílem.</w:t>
      </w:r>
    </w:p>
    <w:p w14:paraId="5414EFA8" w14:textId="38C4BDD7" w:rsidR="00544D64" w:rsidRDefault="00544D64" w:rsidP="00544D64">
      <w:pPr>
        <w:pStyle w:val="Bezmezer"/>
        <w:rPr>
          <w:b/>
          <w:bCs/>
        </w:rPr>
      </w:pPr>
      <w:r>
        <w:t>- Beton a výztuž jsou v segmentech, které mohly být vylity v různých časech.</w:t>
      </w:r>
    </w:p>
    <w:p w14:paraId="03465453" w14:textId="77777777" w:rsidR="00544D64" w:rsidRPr="00544D64" w:rsidRDefault="00544D64" w:rsidP="00544D64">
      <w:pPr>
        <w:pStyle w:val="Bezmezer"/>
        <w:rPr>
          <w:spacing w:val="1"/>
        </w:rPr>
      </w:pPr>
    </w:p>
    <w:p w14:paraId="0B8CD85D" w14:textId="77777777" w:rsidR="00544D64" w:rsidRDefault="00544D64" w:rsidP="00544D64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4F0B8D90" w14:textId="63B6FDD1" w:rsidR="00544D64" w:rsidRPr="00544D64" w:rsidRDefault="00544D64" w:rsidP="00544D64">
      <w:pPr>
        <w:pStyle w:val="Bezmezer"/>
      </w:pPr>
      <w:r>
        <w:t>-</w:t>
      </w:r>
      <w:r w:rsidRPr="00544D64">
        <w:t xml:space="preserve"> Pro přesné určení hloubky kalibrujte přístroj mimo kov. Přemístěte nástroj</w:t>
      </w:r>
      <w:r>
        <w:t xml:space="preserve"> </w:t>
      </w:r>
      <w:r w:rsidRPr="00544D64">
        <w:t xml:space="preserve">o několik centimetrů </w:t>
      </w:r>
      <w:proofErr w:type="gramStart"/>
      <w:r>
        <w:t xml:space="preserve">   </w:t>
      </w:r>
      <w:r w:rsidRPr="00544D64">
        <w:t>(</w:t>
      </w:r>
      <w:proofErr w:type="gramEnd"/>
      <w:r w:rsidRPr="00544D64">
        <w:t>5-8 cm) a proveďte novou kalibraci.</w:t>
      </w:r>
    </w:p>
    <w:p w14:paraId="0942BBC3" w14:textId="3015E8FA" w:rsidR="00544D64" w:rsidRPr="00544D64" w:rsidRDefault="00544D64" w:rsidP="00544D64">
      <w:pPr>
        <w:pStyle w:val="Bezmezer"/>
      </w:pPr>
      <w:r>
        <w:t>-</w:t>
      </w:r>
      <w:r w:rsidRPr="00544D64">
        <w:t xml:space="preserve"> Ujistěte se, že se nástroj dotýká snímaného povrchu.</w:t>
      </w:r>
    </w:p>
    <w:p w14:paraId="6029D146" w14:textId="7A6955D2" w:rsidR="00544D64" w:rsidRPr="00544D64" w:rsidRDefault="00544D64" w:rsidP="00544D64">
      <w:pPr>
        <w:pStyle w:val="Bezmezer"/>
      </w:pPr>
      <w:r>
        <w:t>-</w:t>
      </w:r>
      <w:r w:rsidRPr="00544D64">
        <w:t xml:space="preserve"> Nespoléhejte se na jedinou kalibraci. Před</w:t>
      </w:r>
      <w:r>
        <w:t xml:space="preserve"> </w:t>
      </w:r>
      <w:r w:rsidRPr="00544D64">
        <w:t xml:space="preserve">skenujte každý segment zvlášť, proveďte kalibraci </w:t>
      </w:r>
      <w:r>
        <w:t xml:space="preserve">            </w:t>
      </w:r>
      <w:r w:rsidRPr="00544D64">
        <w:t>a určete hloubku cílů pro každý segment zvlášť.</w:t>
      </w:r>
    </w:p>
    <w:p w14:paraId="3763E513" w14:textId="1255EC35" w:rsidR="00544D64" w:rsidRDefault="00544D64" w:rsidP="00544D64">
      <w:pPr>
        <w:pStyle w:val="Bezmezer"/>
        <w:rPr>
          <w:spacing w:val="-2"/>
        </w:rPr>
      </w:pPr>
      <w:r>
        <w:t>-</w:t>
      </w:r>
      <w:r w:rsidRPr="00544D64">
        <w:t xml:space="preserve"> </w:t>
      </w:r>
      <w:r w:rsidRPr="00544D64">
        <w:rPr>
          <w:spacing w:val="-2"/>
        </w:rPr>
        <w:t>Pro dosažení maximální přesnosti na betonu se ujistěte, že je zcela vytvrzený.</w:t>
      </w:r>
    </w:p>
    <w:p w14:paraId="0553721E" w14:textId="6D4D9999" w:rsidR="00544D64" w:rsidRDefault="00544D64" w:rsidP="00544D64">
      <w:pPr>
        <w:pStyle w:val="Bezmezer"/>
        <w:rPr>
          <w:spacing w:val="-2"/>
        </w:rPr>
      </w:pPr>
    </w:p>
    <w:p w14:paraId="550A8555" w14:textId="0FA9E65F" w:rsidR="00544D64" w:rsidRDefault="00544D64" w:rsidP="00544D64">
      <w:pPr>
        <w:pStyle w:val="Bezmezer"/>
        <w:rPr>
          <w:spacing w:val="-2"/>
        </w:rPr>
      </w:pPr>
    </w:p>
    <w:p w14:paraId="49E34721" w14:textId="7B0487AE" w:rsidR="00303B0B" w:rsidRDefault="00303B0B" w:rsidP="00303B0B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C</w:t>
      </w:r>
      <w:r w:rsidRPr="00EE6052">
        <w:rPr>
          <w:b/>
          <w:bCs/>
        </w:rPr>
        <w:t>:</w:t>
      </w:r>
    </w:p>
    <w:p w14:paraId="03F791D9" w14:textId="77D626F4" w:rsidR="00544D64" w:rsidRPr="00303B0B" w:rsidRDefault="00303B0B" w:rsidP="00544D64">
      <w:pPr>
        <w:pStyle w:val="Bezmezer"/>
        <w:rPr>
          <w:rFonts w:cstheme="minorHAnsi"/>
        </w:rPr>
      </w:pPr>
      <w:r w:rsidRPr="00303B0B">
        <w:rPr>
          <w:rFonts w:cstheme="minorHAnsi"/>
        </w:rPr>
        <w:t>Kalibrace se ztratí.</w:t>
      </w:r>
    </w:p>
    <w:p w14:paraId="5A2D9102" w14:textId="77777777" w:rsidR="00303B0B" w:rsidRPr="00544D64" w:rsidRDefault="00303B0B" w:rsidP="00544D64">
      <w:pPr>
        <w:pStyle w:val="Bezmezer"/>
      </w:pPr>
    </w:p>
    <w:p w14:paraId="06553157" w14:textId="77777777" w:rsidR="00303B0B" w:rsidRDefault="00303B0B" w:rsidP="00303B0B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5A05A182" w14:textId="6DC6F594" w:rsidR="00544D64" w:rsidRPr="00303B0B" w:rsidRDefault="00303B0B" w:rsidP="00544D64">
      <w:pPr>
        <w:pStyle w:val="Bezmezer"/>
        <w:rPr>
          <w:rFonts w:cstheme="minorHAnsi"/>
          <w:b/>
          <w:bCs/>
        </w:rPr>
      </w:pPr>
      <w:r w:rsidRPr="00303B0B">
        <w:rPr>
          <w:rFonts w:cstheme="minorHAnsi"/>
        </w:rPr>
        <w:t>Přístroj je vypnutý.</w:t>
      </w:r>
    </w:p>
    <w:p w14:paraId="31040AC3" w14:textId="031DA120" w:rsidR="00303B0B" w:rsidRDefault="00303B0B" w:rsidP="00544D64">
      <w:pPr>
        <w:pStyle w:val="Bezmezer"/>
        <w:rPr>
          <w:b/>
          <w:bCs/>
        </w:rPr>
      </w:pPr>
    </w:p>
    <w:p w14:paraId="51860514" w14:textId="77777777" w:rsidR="00303B0B" w:rsidRDefault="00303B0B" w:rsidP="00303B0B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22BB0AA4" w14:textId="0E77472C" w:rsidR="00303B0B" w:rsidRPr="00303B0B" w:rsidRDefault="00303B0B" w:rsidP="00544D64">
      <w:pPr>
        <w:pStyle w:val="Bezmezer"/>
        <w:rPr>
          <w:rFonts w:cstheme="minorHAnsi"/>
          <w:b/>
          <w:bCs/>
        </w:rPr>
      </w:pPr>
      <w:r w:rsidRPr="00303B0B">
        <w:rPr>
          <w:rFonts w:cstheme="minorHAnsi"/>
        </w:rPr>
        <w:t xml:space="preserve">Při každém zapnutí přístroje proveďte </w:t>
      </w:r>
      <w:proofErr w:type="spellStart"/>
      <w:r w:rsidRPr="00303B0B">
        <w:rPr>
          <w:rFonts w:cstheme="minorHAnsi"/>
        </w:rPr>
        <w:t>rekalibraci</w:t>
      </w:r>
      <w:proofErr w:type="spellEnd"/>
      <w:r w:rsidRPr="00303B0B">
        <w:rPr>
          <w:rFonts w:cstheme="minorHAnsi"/>
        </w:rPr>
        <w:t>.</w:t>
      </w:r>
    </w:p>
    <w:p w14:paraId="0A001667" w14:textId="77777777" w:rsidR="00544D64" w:rsidRPr="00544D64" w:rsidRDefault="00544D64" w:rsidP="00544D64">
      <w:pPr>
        <w:pStyle w:val="Bezmezer"/>
        <w:rPr>
          <w:color w:val="000000" w:themeColor="text1"/>
          <w:u w:color="FCFCFC"/>
        </w:rPr>
      </w:pPr>
    </w:p>
    <w:p w14:paraId="192C76EC" w14:textId="59DAEC23" w:rsidR="00957463" w:rsidRPr="00544D64" w:rsidRDefault="00957463" w:rsidP="00544D64">
      <w:pPr>
        <w:pStyle w:val="Bezmezer"/>
        <w:rPr>
          <w:color w:val="000000" w:themeColor="text1"/>
          <w:u w:color="FCFCFC"/>
        </w:rPr>
      </w:pPr>
    </w:p>
    <w:p w14:paraId="35A7112C" w14:textId="1E2B48C7" w:rsidR="00303B0B" w:rsidRDefault="00303B0B" w:rsidP="00303B0B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D</w:t>
      </w:r>
      <w:r w:rsidRPr="00EE6052">
        <w:rPr>
          <w:b/>
          <w:bCs/>
        </w:rPr>
        <w:t>:</w:t>
      </w:r>
    </w:p>
    <w:p w14:paraId="7B0692F5" w14:textId="25B03015" w:rsidR="00303B0B" w:rsidRDefault="00303B0B" w:rsidP="00303B0B">
      <w:pPr>
        <w:pStyle w:val="Bezmezer"/>
        <w:rPr>
          <w:rFonts w:cstheme="minorHAnsi"/>
          <w:spacing w:val="-2"/>
        </w:rPr>
      </w:pPr>
      <w:r w:rsidRPr="00303B0B">
        <w:rPr>
          <w:rFonts w:cstheme="minorHAnsi"/>
          <w:spacing w:val="-2"/>
        </w:rPr>
        <w:t>Zvukové znamení (pípnutí) zazní v jiný okamžik</w:t>
      </w:r>
      <w:r>
        <w:rPr>
          <w:rFonts w:cstheme="minorHAnsi"/>
          <w:spacing w:val="-2"/>
        </w:rPr>
        <w:t>,</w:t>
      </w:r>
      <w:r w:rsidRPr="00303B0B">
        <w:rPr>
          <w:rFonts w:cstheme="minorHAnsi"/>
          <w:spacing w:val="-2"/>
        </w:rPr>
        <w:t xml:space="preserve"> než se zobrazí ikona.</w:t>
      </w:r>
    </w:p>
    <w:p w14:paraId="46898B42" w14:textId="77777777" w:rsidR="00303B0B" w:rsidRPr="00303B0B" w:rsidRDefault="00303B0B" w:rsidP="00303B0B">
      <w:pPr>
        <w:pStyle w:val="Bezmezer"/>
        <w:rPr>
          <w:rFonts w:cstheme="minorHAnsi"/>
        </w:rPr>
      </w:pPr>
    </w:p>
    <w:p w14:paraId="4640C8B3" w14:textId="77777777" w:rsidR="00303B0B" w:rsidRDefault="00303B0B" w:rsidP="00303B0B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50C26A76" w14:textId="77777777" w:rsidR="00303B0B" w:rsidRPr="00303B0B" w:rsidRDefault="00303B0B" w:rsidP="00303B0B">
      <w:pPr>
        <w:pStyle w:val="Bezmezer"/>
      </w:pPr>
      <w:r w:rsidRPr="00303B0B">
        <w:t>• Skenování v blízkosti okraje betonu.</w:t>
      </w:r>
    </w:p>
    <w:p w14:paraId="105F9D6D" w14:textId="380EE694" w:rsidR="00303B0B" w:rsidRPr="00303B0B" w:rsidRDefault="00303B0B" w:rsidP="00303B0B">
      <w:pPr>
        <w:pStyle w:val="Bezmezer"/>
      </w:pPr>
      <w:r w:rsidRPr="00303B0B">
        <w:t>• Cíl je ve větší hloubce než 15 cm, jednotka</w:t>
      </w:r>
      <w:r>
        <w:t xml:space="preserve"> </w:t>
      </w:r>
      <w:r w:rsidRPr="00303B0B">
        <w:t>nepípne ve stejném okamžiku jako se zobrazí ikona plus/mínus</w:t>
      </w:r>
      <w:r>
        <w:t xml:space="preserve"> </w:t>
      </w:r>
      <w:r w:rsidRPr="00303B0B">
        <w:t>na přístroji.</w:t>
      </w:r>
    </w:p>
    <w:p w14:paraId="47B5C97D" w14:textId="77777777" w:rsidR="00303B0B" w:rsidRDefault="00303B0B" w:rsidP="00303B0B">
      <w:pPr>
        <w:pStyle w:val="Bezmezer"/>
        <w:rPr>
          <w:b/>
          <w:bCs/>
          <w:color w:val="000000" w:themeColor="text1"/>
        </w:rPr>
      </w:pPr>
    </w:p>
    <w:p w14:paraId="3F2727CE" w14:textId="2EB097A1" w:rsidR="00303B0B" w:rsidRDefault="00303B0B" w:rsidP="00303B0B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lastRenderedPageBreak/>
        <w:t>Řešení</w:t>
      </w:r>
      <w:r>
        <w:rPr>
          <w:b/>
          <w:bCs/>
          <w:color w:val="000000" w:themeColor="text1"/>
        </w:rPr>
        <w:t>:</w:t>
      </w:r>
    </w:p>
    <w:p w14:paraId="7DB430E6" w14:textId="2B1E7E85" w:rsidR="00303B0B" w:rsidRDefault="00303B0B" w:rsidP="00303B0B">
      <w:pPr>
        <w:pStyle w:val="Bezmezer"/>
      </w:pPr>
      <w:r>
        <w:t>Zvukový signál ignorujte a při vyhledávání cíle se řiďte hloubkovými čarami.</w:t>
      </w:r>
    </w:p>
    <w:p w14:paraId="4BE88ADC" w14:textId="77777777" w:rsidR="00303B0B" w:rsidRDefault="00303B0B" w:rsidP="00303B0B">
      <w:pPr>
        <w:pStyle w:val="Bezmezer"/>
        <w:rPr>
          <w:rFonts w:cstheme="minorHAnsi"/>
        </w:rPr>
      </w:pPr>
    </w:p>
    <w:p w14:paraId="3C455713" w14:textId="11E4A4AD" w:rsidR="00303B0B" w:rsidRDefault="00303B0B" w:rsidP="00303B0B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E</w:t>
      </w:r>
      <w:r w:rsidRPr="00EE6052">
        <w:rPr>
          <w:b/>
          <w:bCs/>
        </w:rPr>
        <w:t>:</w:t>
      </w:r>
    </w:p>
    <w:p w14:paraId="2EF59AB7" w14:textId="2118CE4D" w:rsidR="00303B0B" w:rsidRDefault="00303B0B" w:rsidP="00303B0B">
      <w:pPr>
        <w:pStyle w:val="Bezmezer"/>
      </w:pPr>
      <w:r>
        <w:t>Podsvícení a všechny</w:t>
      </w:r>
      <w:r>
        <w:t xml:space="preserve"> </w:t>
      </w:r>
      <w:r>
        <w:t>ikony jsou zapnuté.</w:t>
      </w:r>
    </w:p>
    <w:p w14:paraId="4FAF10FA" w14:textId="77777777" w:rsidR="00303B0B" w:rsidRPr="00544D64" w:rsidRDefault="00303B0B" w:rsidP="00303B0B">
      <w:pPr>
        <w:pStyle w:val="Bezmezer"/>
      </w:pPr>
    </w:p>
    <w:p w14:paraId="1F3D3C85" w14:textId="77777777" w:rsidR="00303B0B" w:rsidRDefault="00303B0B" w:rsidP="00303B0B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4E0F7922" w14:textId="0DAB2709" w:rsidR="00303B0B" w:rsidRDefault="00581A80" w:rsidP="00581A80">
      <w:pPr>
        <w:pStyle w:val="Bezmezer"/>
      </w:pPr>
      <w:r>
        <w:t>Chyba kalibrace,</w:t>
      </w:r>
      <w:r>
        <w:t xml:space="preserve"> </w:t>
      </w:r>
      <w:r>
        <w:t>došlo k chybě.</w:t>
      </w:r>
    </w:p>
    <w:p w14:paraId="7A0535B8" w14:textId="77777777" w:rsidR="00581A80" w:rsidRPr="00581A80" w:rsidRDefault="00581A80" w:rsidP="00581A80">
      <w:pPr>
        <w:pStyle w:val="Bezmezer"/>
      </w:pPr>
    </w:p>
    <w:p w14:paraId="42A6F08F" w14:textId="77777777" w:rsidR="00303B0B" w:rsidRDefault="00303B0B" w:rsidP="00303B0B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6E31D8C5" w14:textId="2F2929DE" w:rsidR="00303B0B" w:rsidRDefault="00581A80" w:rsidP="00581A80">
      <w:pPr>
        <w:pStyle w:val="Bezmezer"/>
        <w:rPr>
          <w:rFonts w:cstheme="minorHAnsi"/>
        </w:rPr>
      </w:pPr>
      <w:r>
        <w:t>Změňte polohu přístroje a proveďte novou kalibraci.</w:t>
      </w:r>
    </w:p>
    <w:p w14:paraId="3E5D9548" w14:textId="071FF57A" w:rsidR="00303B0B" w:rsidRDefault="00303B0B" w:rsidP="00957463">
      <w:pPr>
        <w:autoSpaceDE w:val="0"/>
        <w:autoSpaceDN w:val="0"/>
        <w:adjustRightInd w:val="0"/>
        <w:spacing w:line="320" w:lineRule="exact"/>
        <w:rPr>
          <w:rFonts w:cstheme="minorHAnsi"/>
          <w:color w:val="000000" w:themeColor="text1"/>
          <w:u w:color="FCFCFC"/>
        </w:rPr>
      </w:pPr>
    </w:p>
    <w:p w14:paraId="57091C0B" w14:textId="5018DCB5" w:rsidR="00581A80" w:rsidRDefault="00581A80" w:rsidP="00581A80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F</w:t>
      </w:r>
      <w:r w:rsidRPr="00EE6052">
        <w:rPr>
          <w:b/>
          <w:bCs/>
        </w:rPr>
        <w:t>:</w:t>
      </w:r>
    </w:p>
    <w:p w14:paraId="0A7CDE26" w14:textId="2EAC1B19" w:rsidR="00581A80" w:rsidRDefault="00581A80" w:rsidP="00581A80">
      <w:pPr>
        <w:pStyle w:val="Bezmezer"/>
      </w:pPr>
      <w:r w:rsidRPr="00581A80">
        <w:t>Indikátor baterie bliká.</w:t>
      </w:r>
    </w:p>
    <w:p w14:paraId="1B98489B" w14:textId="77777777" w:rsidR="00581A80" w:rsidRPr="00581A80" w:rsidRDefault="00581A80" w:rsidP="00581A80">
      <w:pPr>
        <w:pStyle w:val="Bezmezer"/>
      </w:pPr>
    </w:p>
    <w:p w14:paraId="73631C49" w14:textId="77777777" w:rsidR="00581A80" w:rsidRDefault="00581A80" w:rsidP="00581A80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291475AA" w14:textId="41670D41" w:rsidR="00581A80" w:rsidRDefault="00581A80" w:rsidP="00581A80">
      <w:pPr>
        <w:pStyle w:val="Bezmezer"/>
      </w:pPr>
      <w:r w:rsidRPr="00581A80">
        <w:t>Vybitá baterie.</w:t>
      </w:r>
    </w:p>
    <w:p w14:paraId="297458B2" w14:textId="77777777" w:rsidR="00581A80" w:rsidRPr="00581A80" w:rsidRDefault="00581A80" w:rsidP="00581A80">
      <w:pPr>
        <w:pStyle w:val="Bezmezer"/>
      </w:pPr>
    </w:p>
    <w:p w14:paraId="10F2B1E9" w14:textId="77777777" w:rsidR="00581A80" w:rsidRDefault="00581A80" w:rsidP="00581A80">
      <w:pPr>
        <w:pStyle w:val="Bezmezer"/>
        <w:rPr>
          <w:b/>
          <w:bCs/>
          <w:color w:val="000000" w:themeColor="text1"/>
        </w:rPr>
      </w:pPr>
      <w:r w:rsidRPr="00EE6052">
        <w:rPr>
          <w:b/>
          <w:bCs/>
          <w:color w:val="000000" w:themeColor="text1"/>
        </w:rPr>
        <w:t>Řešení</w:t>
      </w:r>
      <w:r>
        <w:rPr>
          <w:b/>
          <w:bCs/>
          <w:color w:val="000000" w:themeColor="text1"/>
        </w:rPr>
        <w:t>:</w:t>
      </w:r>
    </w:p>
    <w:p w14:paraId="567CF452" w14:textId="460C5E54" w:rsidR="00581A80" w:rsidRPr="00303B0B" w:rsidRDefault="00581A80" w:rsidP="00581A80">
      <w:pPr>
        <w:pStyle w:val="Bezmezer"/>
        <w:rPr>
          <w:rFonts w:cstheme="minorHAnsi"/>
          <w:color w:val="000000" w:themeColor="text1"/>
          <w:u w:color="FCFCFC"/>
        </w:rPr>
      </w:pPr>
      <w:r>
        <w:t>Nainstalujte novou 9</w:t>
      </w:r>
      <w:r>
        <w:t xml:space="preserve"> </w:t>
      </w:r>
      <w:r>
        <w:t>V alkalickou baterii.</w:t>
      </w:r>
    </w:p>
    <w:p w14:paraId="1EE802F4" w14:textId="77777777" w:rsidR="00957463" w:rsidRPr="00842CFE" w:rsidRDefault="00957463" w:rsidP="00BC3517">
      <w:pPr>
        <w:pStyle w:val="Bezmezer"/>
        <w:rPr>
          <w:rFonts w:cstheme="minorHAnsi"/>
        </w:rPr>
      </w:pPr>
    </w:p>
    <w:p w14:paraId="2F8B1119" w14:textId="051BCBEB" w:rsidR="008F3BEE" w:rsidRPr="00842CFE" w:rsidRDefault="008F3BEE" w:rsidP="00BC3517">
      <w:pPr>
        <w:pStyle w:val="Bezmezer"/>
        <w:rPr>
          <w:rFonts w:cstheme="minorHAnsi"/>
        </w:rPr>
      </w:pPr>
    </w:p>
    <w:p w14:paraId="166AB610" w14:textId="77777777" w:rsidR="008F3BEE" w:rsidRPr="00842CFE" w:rsidRDefault="008F3BEE" w:rsidP="008F3BEE">
      <w:pPr>
        <w:pStyle w:val="Bezmezer"/>
        <w:rPr>
          <w:rFonts w:cstheme="minorHAnsi"/>
          <w:i/>
          <w:iCs/>
        </w:rPr>
      </w:pPr>
    </w:p>
    <w:p w14:paraId="7BE2DF33" w14:textId="4999A6FB" w:rsidR="008F3BEE" w:rsidRPr="008F3BEE" w:rsidRDefault="008F3BEE" w:rsidP="008F3BEE">
      <w:pPr>
        <w:pStyle w:val="Bezmezer"/>
      </w:pPr>
    </w:p>
    <w:p w14:paraId="26A7C3FA" w14:textId="77777777" w:rsidR="008F3BEE" w:rsidRPr="008F3BEE" w:rsidRDefault="008F3BEE" w:rsidP="008F3BEE">
      <w:pPr>
        <w:pStyle w:val="Bezmezer"/>
      </w:pPr>
    </w:p>
    <w:p w14:paraId="18C85EC8" w14:textId="77777777" w:rsidR="008F3BEE" w:rsidRPr="008F3BEE" w:rsidRDefault="008F3BEE" w:rsidP="008F3BEE">
      <w:pPr>
        <w:pStyle w:val="Bezmezer"/>
      </w:pPr>
    </w:p>
    <w:sectPr w:rsidR="008F3BEE" w:rsidRPr="008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4826" w14:textId="77777777" w:rsidR="003D2DE6" w:rsidRDefault="003D2DE6" w:rsidP="007140FD">
      <w:pPr>
        <w:spacing w:after="0" w:line="240" w:lineRule="auto"/>
      </w:pPr>
      <w:r>
        <w:separator/>
      </w:r>
    </w:p>
  </w:endnote>
  <w:endnote w:type="continuationSeparator" w:id="0">
    <w:p w14:paraId="17807589" w14:textId="77777777" w:rsidR="003D2DE6" w:rsidRDefault="003D2DE6" w:rsidP="007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1509" w14:textId="77777777" w:rsidR="003D2DE6" w:rsidRDefault="003D2DE6" w:rsidP="007140FD">
      <w:pPr>
        <w:spacing w:after="0" w:line="240" w:lineRule="auto"/>
      </w:pPr>
      <w:r>
        <w:separator/>
      </w:r>
    </w:p>
  </w:footnote>
  <w:footnote w:type="continuationSeparator" w:id="0">
    <w:p w14:paraId="48177FF9" w14:textId="77777777" w:rsidR="003D2DE6" w:rsidRDefault="003D2DE6" w:rsidP="0071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F6D68"/>
    <w:multiLevelType w:val="hybridMultilevel"/>
    <w:tmpl w:val="683A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E9C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06F74"/>
    <w:multiLevelType w:val="hybridMultilevel"/>
    <w:tmpl w:val="018A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0ADA"/>
    <w:multiLevelType w:val="hybridMultilevel"/>
    <w:tmpl w:val="E29E4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3168">
    <w:abstractNumId w:val="0"/>
  </w:num>
  <w:num w:numId="2" w16cid:durableId="1221593898">
    <w:abstractNumId w:val="2"/>
  </w:num>
  <w:num w:numId="3" w16cid:durableId="13993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0"/>
    <w:rsid w:val="0003692A"/>
    <w:rsid w:val="000973E0"/>
    <w:rsid w:val="000C153C"/>
    <w:rsid w:val="00147700"/>
    <w:rsid w:val="001E269A"/>
    <w:rsid w:val="00281639"/>
    <w:rsid w:val="00283F4A"/>
    <w:rsid w:val="002D02D1"/>
    <w:rsid w:val="00303B0B"/>
    <w:rsid w:val="003D2DE6"/>
    <w:rsid w:val="003F6267"/>
    <w:rsid w:val="00415630"/>
    <w:rsid w:val="004B273D"/>
    <w:rsid w:val="00544D64"/>
    <w:rsid w:val="00566BEC"/>
    <w:rsid w:val="00581A80"/>
    <w:rsid w:val="005A42F6"/>
    <w:rsid w:val="005F5967"/>
    <w:rsid w:val="00700945"/>
    <w:rsid w:val="007140FD"/>
    <w:rsid w:val="00733D0B"/>
    <w:rsid w:val="00745226"/>
    <w:rsid w:val="008214E8"/>
    <w:rsid w:val="00842CFE"/>
    <w:rsid w:val="008A4734"/>
    <w:rsid w:val="008F3BEE"/>
    <w:rsid w:val="009330DB"/>
    <w:rsid w:val="00957463"/>
    <w:rsid w:val="009B68B0"/>
    <w:rsid w:val="009E60E0"/>
    <w:rsid w:val="009E7003"/>
    <w:rsid w:val="00AA5C22"/>
    <w:rsid w:val="00BC3517"/>
    <w:rsid w:val="00C132D4"/>
    <w:rsid w:val="00C21D21"/>
    <w:rsid w:val="00C561BC"/>
    <w:rsid w:val="00CD4194"/>
    <w:rsid w:val="00CF198B"/>
    <w:rsid w:val="00D15160"/>
    <w:rsid w:val="00D24E0F"/>
    <w:rsid w:val="00D70688"/>
    <w:rsid w:val="00D74977"/>
    <w:rsid w:val="00DE3008"/>
    <w:rsid w:val="00E003EC"/>
    <w:rsid w:val="00EE6052"/>
    <w:rsid w:val="00F37F51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01C"/>
  <w15:chartTrackingRefBased/>
  <w15:docId w15:val="{00B72C22-48D5-49E6-AE4F-3CB60FE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3EC"/>
    <w:pPr>
      <w:ind w:left="720"/>
      <w:contextualSpacing/>
    </w:pPr>
  </w:style>
  <w:style w:type="paragraph" w:styleId="Bezmezer">
    <w:name w:val="No Spacing"/>
    <w:uiPriority w:val="1"/>
    <w:qFormat/>
    <w:rsid w:val="00DE300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0FD"/>
  </w:style>
  <w:style w:type="paragraph" w:styleId="Zpat">
    <w:name w:val="footer"/>
    <w:basedOn w:val="Normln"/>
    <w:link w:val="ZpatChar"/>
    <w:uiPriority w:val="99"/>
    <w:unhideWhenUsed/>
    <w:rsid w:val="0071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0FD"/>
  </w:style>
  <w:style w:type="character" w:customStyle="1" w:styleId="Nadpis1Char">
    <w:name w:val="Nadpis 1 Char"/>
    <w:basedOn w:val="Standardnpsmoodstavce"/>
    <w:link w:val="Nadpis1"/>
    <w:uiPriority w:val="9"/>
    <w:rsid w:val="009574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e">
    <w:name w:val="Style"/>
    <w:uiPriority w:val="99"/>
    <w:rsid w:val="0003692A"/>
    <w:pPr>
      <w:widowControl w:val="0"/>
      <w:tabs>
        <w:tab w:val="left" w:pos="135"/>
      </w:tabs>
      <w:autoSpaceDE w:val="0"/>
      <w:autoSpaceDN w:val="0"/>
      <w:adjustRightInd w:val="0"/>
      <w:spacing w:before="68" w:after="0" w:line="175" w:lineRule="exact"/>
    </w:pPr>
    <w:rPr>
      <w:rFonts w:ascii="Arial" w:hAnsi="Arial" w:cs="Arial"/>
      <w:b/>
      <w:bCs/>
      <w:color w:val="000000"/>
      <w:spacing w:val="7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342A-2232-460E-A1F5-BC3A24C1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</dc:creator>
  <cp:keywords/>
  <dc:description/>
  <cp:lastModifiedBy>Petr Zvelebil | HZ profi tools s.r.o.</cp:lastModifiedBy>
  <cp:revision>2</cp:revision>
  <dcterms:created xsi:type="dcterms:W3CDTF">2023-03-09T14:40:00Z</dcterms:created>
  <dcterms:modified xsi:type="dcterms:W3CDTF">2023-03-09T14:40:00Z</dcterms:modified>
</cp:coreProperties>
</file>