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EEBB" w14:textId="6409B709" w:rsidR="00F158B4" w:rsidRPr="004D0287" w:rsidRDefault="00F158B4" w:rsidP="000D6952">
      <w:pPr>
        <w:pStyle w:val="Bezmezer"/>
        <w:rPr>
          <w:spacing w:val="-1"/>
          <w:position w:val="15"/>
          <w:u w:color="FFFFFF"/>
        </w:rPr>
      </w:pPr>
      <w:proofErr w:type="spellStart"/>
      <w:r w:rsidRPr="000D6952">
        <w:rPr>
          <w:rFonts w:ascii="Arial" w:hAnsi="Arial" w:cs="Arial"/>
          <w:b/>
          <w:bCs/>
          <w:color w:val="000000" w:themeColor="text1"/>
          <w:spacing w:val="-5"/>
          <w:sz w:val="40"/>
          <w:szCs w:val="40"/>
          <w:u w:color="FFFFFF"/>
        </w:rPr>
        <w:t>ElectriScanner</w:t>
      </w:r>
      <w:proofErr w:type="spellEnd"/>
      <w:r w:rsidRPr="00DE3008">
        <w:rPr>
          <w:spacing w:val="1"/>
          <w:position w:val="16"/>
          <w:sz w:val="13"/>
          <w:szCs w:val="13"/>
          <w:u w:color="FFFFFF"/>
        </w:rPr>
        <w:t xml:space="preserve"> ®</w:t>
      </w:r>
      <w:r w:rsidRPr="00DE3008">
        <w:rPr>
          <w:spacing w:val="-31"/>
          <w:position w:val="16"/>
          <w:sz w:val="13"/>
          <w:szCs w:val="13"/>
          <w:u w:color="FFFFFF"/>
        </w:rPr>
        <w:t xml:space="preserve"> </w:t>
      </w:r>
      <w:r>
        <w:rPr>
          <w:rFonts w:eastAsia="Times New Roman"/>
          <w:color w:val="14202E"/>
          <w:spacing w:val="-15"/>
          <w:kern w:val="36"/>
          <w:sz w:val="41"/>
          <w:szCs w:val="41"/>
          <w:lang w:eastAsia="cs-CZ"/>
        </w:rPr>
        <w:t xml:space="preserve"> </w:t>
      </w:r>
      <w:r w:rsidRPr="004D0287">
        <w:rPr>
          <w:i/>
          <w:iCs/>
          <w:spacing w:val="8"/>
          <w:u w:color="FFFFFF"/>
        </w:rPr>
        <w:t xml:space="preserve"> </w:t>
      </w:r>
      <w:r w:rsidR="00517742">
        <w:rPr>
          <w:b/>
          <w:bCs/>
          <w:sz w:val="40"/>
          <w:szCs w:val="40"/>
          <w:u w:color="FFFFFF"/>
        </w:rPr>
        <w:t>m</w:t>
      </w:r>
      <w:r w:rsidRPr="000D6952">
        <w:rPr>
          <w:b/>
          <w:bCs/>
          <w:sz w:val="40"/>
          <w:szCs w:val="40"/>
          <w:u w:color="FFFFFF"/>
        </w:rPr>
        <w:t>60c</w:t>
      </w:r>
      <w:r w:rsidRPr="000D6952">
        <w:rPr>
          <w:b/>
          <w:bCs/>
          <w:spacing w:val="-31"/>
          <w:position w:val="16"/>
          <w:sz w:val="40"/>
          <w:szCs w:val="40"/>
          <w:u w:color="FFFFFF"/>
        </w:rPr>
        <w:t xml:space="preserve"> </w:t>
      </w:r>
      <w:r>
        <w:rPr>
          <w:rFonts w:eastAsia="Times New Roman"/>
          <w:color w:val="14202E"/>
          <w:spacing w:val="-15"/>
          <w:kern w:val="36"/>
          <w:sz w:val="41"/>
          <w:szCs w:val="41"/>
          <w:lang w:eastAsia="cs-CZ"/>
        </w:rPr>
        <w:t xml:space="preserve"> </w:t>
      </w:r>
    </w:p>
    <w:p w14:paraId="4DC37D42" w14:textId="338B5680" w:rsidR="00F158B4" w:rsidRPr="000D6952" w:rsidRDefault="00F158B4" w:rsidP="000D6952">
      <w:pPr>
        <w:pStyle w:val="Bezmezer"/>
        <w:rPr>
          <w:b/>
          <w:bCs/>
          <w:color w:val="000000" w:themeColor="text1"/>
          <w:sz w:val="28"/>
          <w:szCs w:val="28"/>
          <w:u w:color="FFFFFF"/>
        </w:rPr>
      </w:pPr>
      <w:r w:rsidRPr="000D6952">
        <w:rPr>
          <w:rFonts w:ascii="Arial" w:hAnsi="Arial" w:cs="Arial"/>
          <w:b/>
          <w:bCs/>
          <w:color w:val="000000" w:themeColor="text1"/>
          <w:spacing w:val="7"/>
          <w:u w:color="FFFFFF"/>
        </w:rPr>
        <w:t>Skener střídavého proudu s detekcí kovů</w:t>
      </w:r>
    </w:p>
    <w:p w14:paraId="5FA93A98" w14:textId="77777777" w:rsidR="00F158B4" w:rsidRDefault="00F158B4" w:rsidP="000D6952">
      <w:pPr>
        <w:pStyle w:val="Bezmezer"/>
        <w:rPr>
          <w:sz w:val="28"/>
          <w:szCs w:val="28"/>
          <w:u w:color="FFFFFF"/>
        </w:rPr>
      </w:pPr>
    </w:p>
    <w:p w14:paraId="7D1F87FB" w14:textId="6A6D2FBE" w:rsidR="00F158B4" w:rsidRPr="000D6952" w:rsidRDefault="00F158B4" w:rsidP="000D6952">
      <w:pPr>
        <w:pStyle w:val="Bezmezer"/>
        <w:rPr>
          <w:b/>
          <w:bCs/>
        </w:rPr>
      </w:pPr>
      <w:r w:rsidRPr="000D6952">
        <w:rPr>
          <w:b/>
          <w:bCs/>
        </w:rPr>
        <w:t>NEŽ ZAČNETE</w:t>
      </w:r>
    </w:p>
    <w:p w14:paraId="216F3070" w14:textId="77777777" w:rsidR="00F158B4" w:rsidRDefault="00F158B4" w:rsidP="000D6952">
      <w:pPr>
        <w:pStyle w:val="Bezmezer"/>
      </w:pPr>
      <w:r>
        <w:t>- Vždy používejte nové alkalické baterie.</w:t>
      </w:r>
    </w:p>
    <w:p w14:paraId="41A20A49" w14:textId="77777777" w:rsidR="00F158B4" w:rsidRDefault="00F158B4" w:rsidP="000D6952">
      <w:pPr>
        <w:pStyle w:val="Bezmezer"/>
        <w:rPr>
          <w:spacing w:val="-1"/>
        </w:rPr>
      </w:pPr>
      <w:r>
        <w:t>- Při vyhledávání předmětů pod povrchem se nespoléhejte výhradně na skener. Použijte další informace, které vám pomohou tyto předměty lokalizovat před proniknutím do povrchu, včetně stavebních plánů a viditelných míst vstupu potrubí a kabeláže do stěn.</w:t>
      </w:r>
    </w:p>
    <w:p w14:paraId="007164F2" w14:textId="77777777" w:rsidR="00F158B4" w:rsidRDefault="00F158B4" w:rsidP="000D6952">
      <w:pPr>
        <w:pStyle w:val="Bezmezer"/>
        <w:rPr>
          <w:spacing w:val="-1"/>
        </w:rPr>
      </w:pPr>
      <w:r>
        <w:rPr>
          <w:spacing w:val="-1"/>
        </w:rPr>
        <w:t>- Naměřené hodnoty by měly být vždy konzistentní a opakovatelné.</w:t>
      </w:r>
    </w:p>
    <w:p w14:paraId="193A43E6" w14:textId="77777777" w:rsidR="00F158B4" w:rsidRDefault="00F158B4" w:rsidP="000D6952">
      <w:pPr>
        <w:pStyle w:val="Bezmezer"/>
        <w:rPr>
          <w:spacing w:val="-1"/>
        </w:rPr>
      </w:pPr>
      <w:r>
        <w:rPr>
          <w:spacing w:val="-1"/>
        </w:rPr>
        <w:t xml:space="preserve">- Skener </w:t>
      </w:r>
      <w:proofErr w:type="spellStart"/>
      <w:r>
        <w:rPr>
          <w:spacing w:val="-1"/>
        </w:rPr>
        <w:t>Zircon</w:t>
      </w:r>
      <w:proofErr w:type="spellEnd"/>
      <w:r>
        <w:rPr>
          <w:spacing w:val="-1"/>
        </w:rPr>
        <w:t xml:space="preserve"> se doporučuje používat pouze v interiéru.</w:t>
      </w:r>
    </w:p>
    <w:p w14:paraId="6B4B99EE" w14:textId="77777777" w:rsidR="00F158B4" w:rsidRDefault="00F158B4" w:rsidP="000D6952">
      <w:pPr>
        <w:pStyle w:val="Bezmezer"/>
        <w:rPr>
          <w:spacing w:val="-1"/>
        </w:rPr>
      </w:pPr>
      <w:r>
        <w:rPr>
          <w:spacing w:val="-1"/>
        </w:rPr>
        <w:t>- Dalšími obvyklými objekty ve stěnách, podlahách nebo stropech jsou vodovodní potrubí, plynové potrubí, požární uzávěry a elektrické rozvody.</w:t>
      </w:r>
    </w:p>
    <w:p w14:paraId="4E5D40D3" w14:textId="77777777" w:rsidR="00F158B4" w:rsidRDefault="00F158B4" w:rsidP="000D6952">
      <w:pPr>
        <w:pStyle w:val="Bezmezer"/>
      </w:pPr>
      <w:r>
        <w:rPr>
          <w:spacing w:val="-1"/>
        </w:rPr>
        <w:t>- Hloubka a přesnost snímání se může lišit v závislosti na podmínkách snímaného prostředí, jako je obsah minerálů, vlhkost, struktura a konzistence materiálů stěn.</w:t>
      </w:r>
    </w:p>
    <w:p w14:paraId="6A8CBC89" w14:textId="77777777" w:rsidR="00F158B4" w:rsidRDefault="00F158B4" w:rsidP="000D6952">
      <w:pPr>
        <w:pStyle w:val="Bezmezer"/>
      </w:pPr>
      <w:r>
        <w:t>- Při práci v blízkosti elektrických vodičů (kromě skenování) vždy vypněte napájení.</w:t>
      </w:r>
    </w:p>
    <w:p w14:paraId="4579BDA5" w14:textId="7ADBF84F" w:rsidR="00F158B4" w:rsidRDefault="00F158B4" w:rsidP="000D6952">
      <w:pPr>
        <w:pStyle w:val="Bezmezer"/>
      </w:pPr>
      <w:r>
        <w:t>- Vzhledem k blízkosti elektrických rozvodů nebo potrubí k povrchu stěny je třeba při práci, vždy dbát zvýšené opatrnosti, při řezání nebo vrtání ve stěnách, podlahách a stropech, kde se tyto objekty mohou nacházet.</w:t>
      </w:r>
    </w:p>
    <w:p w14:paraId="63D1EE4D" w14:textId="07AFE6B4" w:rsidR="0016616A" w:rsidRDefault="0016616A" w:rsidP="000D6952">
      <w:pPr>
        <w:pStyle w:val="Bezmezer"/>
      </w:pPr>
    </w:p>
    <w:p w14:paraId="12B79B49" w14:textId="77777777" w:rsidR="0016616A" w:rsidRPr="000D6952" w:rsidRDefault="0016616A" w:rsidP="000D6952">
      <w:pPr>
        <w:pStyle w:val="Bezmezer"/>
        <w:rPr>
          <w:b/>
          <w:bCs/>
        </w:rPr>
      </w:pPr>
      <w:r w:rsidRPr="000D6952">
        <w:rPr>
          <w:b/>
          <w:bCs/>
        </w:rPr>
        <w:t>Dva režimy skenování:</w:t>
      </w:r>
    </w:p>
    <w:p w14:paraId="28CCF29F" w14:textId="3053C5A4" w:rsidR="0016616A" w:rsidRPr="0016616A" w:rsidRDefault="0016616A" w:rsidP="000D6952">
      <w:pPr>
        <w:pStyle w:val="Bezmezer"/>
      </w:pPr>
      <w:r w:rsidRPr="0016616A">
        <w:t>•</w:t>
      </w:r>
      <w:r w:rsidR="002424C0">
        <w:t xml:space="preserve"> </w:t>
      </w:r>
      <w:r w:rsidRPr="0016616A">
        <w:t>AC SCAN lokalizuje nestíněné vodiče střídavého proudu pod napětím až do hloubky 50 mm.</w:t>
      </w:r>
    </w:p>
    <w:p w14:paraId="598492F4" w14:textId="4AA725B7" w:rsidR="0016616A" w:rsidRPr="0016616A" w:rsidRDefault="0016616A" w:rsidP="000D6952">
      <w:pPr>
        <w:pStyle w:val="Bezmezer"/>
      </w:pPr>
      <w:r w:rsidRPr="0016616A">
        <w:t>•</w:t>
      </w:r>
      <w:r w:rsidR="002424C0">
        <w:t xml:space="preserve"> </w:t>
      </w:r>
      <w:r w:rsidRPr="0016616A">
        <w:t>METAL SCAN lokalizuje železný (magnetický) kov, jako je ocel, až do hloubky 75 mm, a neželezné kovy (nemagnetické) kovy, jako je měděné potrubí, až do hloubky 38 mm.</w:t>
      </w:r>
    </w:p>
    <w:p w14:paraId="6BB4A190" w14:textId="134F4395" w:rsidR="0016616A" w:rsidRPr="0016616A" w:rsidRDefault="0016616A" w:rsidP="000D6952">
      <w:pPr>
        <w:pStyle w:val="Bezmezer"/>
      </w:pPr>
      <w:r w:rsidRPr="0016616A">
        <w:t xml:space="preserve">Pokročilý displej </w:t>
      </w:r>
      <w:proofErr w:type="spellStart"/>
      <w:r w:rsidRPr="0016616A">
        <w:t>ColorTrip</w:t>
      </w:r>
      <w:proofErr w:type="spellEnd"/>
      <w:r w:rsidRPr="0016616A">
        <w:t xml:space="preserve"> svítí v režimu AC SCAN červeně</w:t>
      </w:r>
      <w:r w:rsidR="002424C0">
        <w:t xml:space="preserve"> </w:t>
      </w:r>
      <w:r w:rsidRPr="0016616A">
        <w:t xml:space="preserve">a modře v režimu METAL SCAN. </w:t>
      </w:r>
      <w:proofErr w:type="spellStart"/>
      <w:r w:rsidRPr="0016616A">
        <w:t>WireWarning</w:t>
      </w:r>
      <w:proofErr w:type="spellEnd"/>
      <w:r w:rsidRPr="0016616A">
        <w:t xml:space="preserve"> detekce automaticky detekuje a upozorňuje na střídavý proud pod napětím (střídavý proud) v obou režimech. Pokud je indikováno střídavé napětí, bliká displej červeně.</w:t>
      </w:r>
    </w:p>
    <w:p w14:paraId="565A9DCE" w14:textId="77777777" w:rsidR="002424C0" w:rsidRDefault="002424C0" w:rsidP="000D6952">
      <w:pPr>
        <w:pStyle w:val="Bezmezer"/>
      </w:pPr>
    </w:p>
    <w:p w14:paraId="0BA7150A" w14:textId="62E06A4B" w:rsidR="0016616A" w:rsidRPr="000D6952" w:rsidRDefault="0016616A" w:rsidP="000D6952">
      <w:pPr>
        <w:pStyle w:val="Bezmezer"/>
        <w:rPr>
          <w:b/>
          <w:bCs/>
        </w:rPr>
      </w:pPr>
      <w:r w:rsidRPr="000D6952">
        <w:rPr>
          <w:b/>
          <w:bCs/>
        </w:rPr>
        <w:t>INSTALACE 9V BATERIE</w:t>
      </w:r>
    </w:p>
    <w:p w14:paraId="2D7B407E" w14:textId="733823E7" w:rsidR="0016616A" w:rsidRPr="0016616A" w:rsidRDefault="0016616A" w:rsidP="000D6952">
      <w:pPr>
        <w:pStyle w:val="Bezmezer"/>
      </w:pPr>
      <w:r w:rsidRPr="0016616A">
        <w:t>Vždy používejte novou alkalickou</w:t>
      </w:r>
      <w:r w:rsidR="002424C0">
        <w:t xml:space="preserve"> </w:t>
      </w:r>
      <w:r w:rsidRPr="0016616A">
        <w:t>baterii. Dbejte na to, abyste při</w:t>
      </w:r>
      <w:r w:rsidR="002424C0">
        <w:t xml:space="preserve"> </w:t>
      </w:r>
      <w:r w:rsidRPr="0016616A">
        <w:t>odpojování staré baterie, nevytáhli</w:t>
      </w:r>
    </w:p>
    <w:p w14:paraId="02323BFF" w14:textId="2F42549F" w:rsidR="0016616A" w:rsidRDefault="0016616A" w:rsidP="000D6952">
      <w:pPr>
        <w:pStyle w:val="Bezmezer"/>
      </w:pPr>
      <w:r w:rsidRPr="0016616A">
        <w:t>vodiče napájení.</w:t>
      </w:r>
      <w:r w:rsidR="002424C0">
        <w:t xml:space="preserve"> </w:t>
      </w:r>
      <w:r w:rsidRPr="00DD4337">
        <w:rPr>
          <w:b/>
          <w:bCs/>
        </w:rPr>
        <w:t>Pokud je zjištěna nízká</w:t>
      </w:r>
      <w:r w:rsidR="002424C0" w:rsidRPr="00DD4337">
        <w:rPr>
          <w:b/>
          <w:bCs/>
        </w:rPr>
        <w:t xml:space="preserve"> </w:t>
      </w:r>
      <w:r w:rsidRPr="00DD4337">
        <w:rPr>
          <w:b/>
          <w:bCs/>
        </w:rPr>
        <w:t>kapacita baterie, indikátor</w:t>
      </w:r>
      <w:r w:rsidR="002424C0" w:rsidRPr="00DD4337">
        <w:rPr>
          <w:b/>
          <w:bCs/>
        </w:rPr>
        <w:t xml:space="preserve"> </w:t>
      </w:r>
      <w:r w:rsidRPr="00DD4337">
        <w:rPr>
          <w:b/>
          <w:bCs/>
        </w:rPr>
        <w:t>bliká</w:t>
      </w:r>
      <w:r w:rsidR="002424C0" w:rsidRPr="00DD4337">
        <w:rPr>
          <w:b/>
          <w:bCs/>
        </w:rPr>
        <w:t xml:space="preserve"> červeně.</w:t>
      </w:r>
    </w:p>
    <w:p w14:paraId="1EB529F6" w14:textId="77777777" w:rsidR="002424C0" w:rsidRDefault="002424C0" w:rsidP="000D6952">
      <w:pPr>
        <w:pStyle w:val="Bezmezer"/>
      </w:pPr>
    </w:p>
    <w:p w14:paraId="1BC7FA1A" w14:textId="1CB86FC6" w:rsidR="002424C0" w:rsidRDefault="002424C0" w:rsidP="000D6952">
      <w:pPr>
        <w:pStyle w:val="Bezmezer"/>
      </w:pPr>
      <w:r w:rsidRPr="002424C0">
        <w:rPr>
          <w:noProof/>
        </w:rPr>
        <w:drawing>
          <wp:inline distT="0" distB="0" distL="0" distR="0" wp14:anchorId="32E5D4E4" wp14:editId="119859C4">
            <wp:extent cx="1128866" cy="1060450"/>
            <wp:effectExtent l="0" t="0" r="0" b="6350"/>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8"/>
                    <a:stretch>
                      <a:fillRect/>
                    </a:stretch>
                  </pic:blipFill>
                  <pic:spPr>
                    <a:xfrm>
                      <a:off x="0" y="0"/>
                      <a:ext cx="1144435" cy="1075076"/>
                    </a:xfrm>
                    <a:prstGeom prst="rect">
                      <a:avLst/>
                    </a:prstGeom>
                  </pic:spPr>
                </pic:pic>
              </a:graphicData>
            </a:graphic>
          </wp:inline>
        </w:drawing>
      </w:r>
    </w:p>
    <w:p w14:paraId="6AA4C1EA" w14:textId="4DB016AF" w:rsidR="002424C0" w:rsidRDefault="002424C0" w:rsidP="000D6952">
      <w:pPr>
        <w:pStyle w:val="Bezmezer"/>
      </w:pPr>
    </w:p>
    <w:p w14:paraId="776307E5" w14:textId="37DAC368" w:rsidR="002424C0" w:rsidRPr="000D6952" w:rsidRDefault="002424C0" w:rsidP="000D6952">
      <w:pPr>
        <w:pStyle w:val="Bezmezer"/>
        <w:rPr>
          <w:b/>
          <w:bCs/>
        </w:rPr>
      </w:pPr>
      <w:r w:rsidRPr="000D6952">
        <w:rPr>
          <w:b/>
          <w:bCs/>
        </w:rPr>
        <w:t>POZOR!</w:t>
      </w:r>
    </w:p>
    <w:p w14:paraId="5E874738" w14:textId="4584C6BF" w:rsidR="002424C0" w:rsidRPr="000D6952" w:rsidRDefault="002424C0" w:rsidP="000D6952">
      <w:pPr>
        <w:pStyle w:val="Bezmezer"/>
        <w:rPr>
          <w:b/>
          <w:bCs/>
        </w:rPr>
      </w:pPr>
      <w:r w:rsidRPr="000D6952">
        <w:rPr>
          <w:b/>
          <w:bCs/>
        </w:rPr>
        <w:t>NEPŘEDPOKLÁDEJTE, ŽE VE SKENOVANÉM PROSTORU NEJSOU ŽÁDNÉ ELEKTRICKÉ VODIČE POD NAPĚTÍM. NEPROVÁDĚJTE ČINNOSTI, KTERÉ BY MOHLY BÝT NEBEZPEČNÉ. POKUD SE VE STĚNĚ NACHÁZÍ ELEKTRICKÝ VODIČ POD NAPĚTÍM. VŽDY VYPNĚTE ELEKTRICKÉ NAPÁJENÍ, PŘÍVOD PLYNU A VODY, NEŽ PRONIKNETE DO POVRCHU. NEDODRŽENÍ TĚCHTO POKYNŮ MŮŽE MÍT ZA NÁSLEDEK VZNIK ÚRAZU ELEKTRICKÝM PROUDEM, POŽÁR NEBO VÁŽNÉ ZRANĚNÍ ČI POŠKOZENÍ MAJETKU.</w:t>
      </w:r>
    </w:p>
    <w:p w14:paraId="11C96F65" w14:textId="77C33FA4" w:rsidR="002424C0" w:rsidRPr="002424C0" w:rsidRDefault="002424C0" w:rsidP="000D6952">
      <w:pPr>
        <w:pStyle w:val="Bezmezer"/>
      </w:pPr>
    </w:p>
    <w:p w14:paraId="6041BA64" w14:textId="77777777" w:rsidR="002424C0" w:rsidRPr="000D6952" w:rsidRDefault="002424C0" w:rsidP="000D6952">
      <w:pPr>
        <w:pStyle w:val="Bezmezer"/>
        <w:rPr>
          <w:b/>
          <w:bCs/>
        </w:rPr>
      </w:pPr>
      <w:r w:rsidRPr="000D6952">
        <w:rPr>
          <w:b/>
          <w:bCs/>
        </w:rPr>
        <w:t>VÝBĚR REŽIMU / ZAPNUTÍ NAPÁJENÍ</w:t>
      </w:r>
    </w:p>
    <w:p w14:paraId="54986791" w14:textId="77777777" w:rsidR="002424C0" w:rsidRPr="002424C0" w:rsidRDefault="002424C0" w:rsidP="000D6952">
      <w:pPr>
        <w:pStyle w:val="Bezmezer"/>
      </w:pPr>
      <w:r w:rsidRPr="002424C0">
        <w:t>Přepněte přepínač režimů na požadovaný režim:</w:t>
      </w:r>
    </w:p>
    <w:p w14:paraId="75CA0C53" w14:textId="77777777" w:rsidR="002424C0" w:rsidRPr="000D6952" w:rsidRDefault="002424C0" w:rsidP="000D6952">
      <w:pPr>
        <w:pStyle w:val="Bezmezer"/>
        <w:rPr>
          <w:b/>
          <w:bCs/>
        </w:rPr>
      </w:pPr>
      <w:r w:rsidRPr="000D6952">
        <w:rPr>
          <w:b/>
          <w:bCs/>
        </w:rPr>
        <w:t>AC SCAN</w:t>
      </w:r>
      <w:r w:rsidRPr="002424C0">
        <w:t xml:space="preserve"> nebo </w:t>
      </w:r>
      <w:r w:rsidRPr="000D6952">
        <w:rPr>
          <w:b/>
          <w:bCs/>
        </w:rPr>
        <w:t>METAL SCAN.</w:t>
      </w:r>
    </w:p>
    <w:p w14:paraId="298E1B90" w14:textId="77777777" w:rsidR="000D6952" w:rsidRDefault="002424C0" w:rsidP="000D6952">
      <w:pPr>
        <w:pStyle w:val="Bezmezer"/>
        <w:rPr>
          <w:b/>
          <w:bCs/>
        </w:rPr>
      </w:pPr>
      <w:r w:rsidRPr="000D6952">
        <w:rPr>
          <w:b/>
          <w:bCs/>
        </w:rPr>
        <w:t>Chcete-li aktivovat skener, stiskněte a držte tlačítko napájení. Pokud tlačítko nestisknete</w:t>
      </w:r>
    </w:p>
    <w:p w14:paraId="36A76DDD" w14:textId="77777777" w:rsidR="000D6952" w:rsidRDefault="002424C0" w:rsidP="000D6952">
      <w:pPr>
        <w:pStyle w:val="Bezmezer"/>
        <w:rPr>
          <w:b/>
          <w:bCs/>
        </w:rPr>
      </w:pPr>
      <w:r w:rsidRPr="000D6952">
        <w:rPr>
          <w:b/>
          <w:bCs/>
        </w:rPr>
        <w:t>a nedržíte, jednotka se vypne</w:t>
      </w:r>
      <w:r w:rsidR="000D6952">
        <w:rPr>
          <w:b/>
          <w:bCs/>
        </w:rPr>
        <w:t>.</w:t>
      </w:r>
    </w:p>
    <w:p w14:paraId="5BCED1CD" w14:textId="77777777" w:rsidR="00CD386A" w:rsidRPr="00515CAA" w:rsidRDefault="00CD386A" w:rsidP="00CD386A">
      <w:pPr>
        <w:pStyle w:val="Bezmezer"/>
        <w:rPr>
          <w:b/>
          <w:bCs/>
        </w:rPr>
      </w:pPr>
      <w:r w:rsidRPr="00515CAA">
        <w:rPr>
          <w:b/>
          <w:bCs/>
        </w:rPr>
        <w:lastRenderedPageBreak/>
        <w:t>VYHLEDÁVÁNÍ KOVŮ</w:t>
      </w:r>
    </w:p>
    <w:p w14:paraId="2853848F" w14:textId="1EF7F2AD" w:rsidR="00CD386A" w:rsidRDefault="00CD386A" w:rsidP="00CD386A">
      <w:pPr>
        <w:pStyle w:val="Bezmezer"/>
      </w:pPr>
      <w:r w:rsidRPr="00515CAA">
        <w:t>K vyhledání železného (magnetického) kovu použijte funkci METAL SCAN, jako je konstrukční ocel nebo výztužné tyče, až do hloubky 75 mm pod povrchem nebo neželezného (nemagnetického) kovu, jako je měděné potrubí, až do 38 mm od skenovaného povrchu.</w:t>
      </w:r>
    </w:p>
    <w:p w14:paraId="0AF848EC" w14:textId="77777777" w:rsidR="00205063" w:rsidRDefault="00205063" w:rsidP="00205063">
      <w:pPr>
        <w:pStyle w:val="Bezmezer"/>
      </w:pPr>
    </w:p>
    <w:p w14:paraId="23DBB9ED" w14:textId="3F78739E" w:rsidR="00205063" w:rsidRPr="000D6952" w:rsidRDefault="00205063" w:rsidP="00205063">
      <w:pPr>
        <w:pStyle w:val="Bezmezer"/>
      </w:pPr>
      <w:r w:rsidRPr="000D6952">
        <w:t>Chcete-li dosáhnout nejlepších výsledků, držte skener (</w:t>
      </w:r>
      <w:r w:rsidRPr="000D6952">
        <w:rPr>
          <w:b/>
          <w:bCs/>
        </w:rPr>
        <w:t>obrázek A</w:t>
      </w:r>
      <w:r w:rsidRPr="000D6952">
        <w:t xml:space="preserve">) a pomalu s ním pohybujte.                                                               Během skenování, </w:t>
      </w:r>
      <w:r w:rsidRPr="00205063">
        <w:rPr>
          <w:b/>
          <w:bCs/>
        </w:rPr>
        <w:t>kalibrace se nedotýkejte skenovaného povrchu.</w:t>
      </w:r>
    </w:p>
    <w:p w14:paraId="271128AF" w14:textId="77777777" w:rsidR="00CD386A" w:rsidRDefault="00CD386A" w:rsidP="00CD386A">
      <w:pPr>
        <w:pStyle w:val="Bezmezer"/>
      </w:pPr>
    </w:p>
    <w:p w14:paraId="58528708" w14:textId="77777777" w:rsidR="00CD386A" w:rsidRPr="006C6C4F" w:rsidRDefault="00CD386A" w:rsidP="00CD386A">
      <w:pPr>
        <w:pStyle w:val="Bezmezer"/>
      </w:pPr>
      <w:r w:rsidRPr="006C6C4F">
        <w:t>1.</w:t>
      </w:r>
      <w:r>
        <w:t xml:space="preserve"> </w:t>
      </w:r>
      <w:r w:rsidRPr="006C6C4F">
        <w:t xml:space="preserve">Nastavte režim na </w:t>
      </w:r>
      <w:r w:rsidRPr="006C6C4F">
        <w:rPr>
          <w:b/>
          <w:bCs/>
        </w:rPr>
        <w:t>METAL SCAN</w:t>
      </w:r>
      <w:r w:rsidRPr="006C6C4F">
        <w:t>.</w:t>
      </w:r>
    </w:p>
    <w:p w14:paraId="7113265B" w14:textId="77777777" w:rsidR="00CD386A" w:rsidRPr="006C6C4F" w:rsidRDefault="00CD386A" w:rsidP="00CD386A">
      <w:pPr>
        <w:pStyle w:val="Bezmezer"/>
      </w:pPr>
      <w:r w:rsidRPr="006C6C4F">
        <w:t>2.</w:t>
      </w:r>
      <w:r>
        <w:t xml:space="preserve"> </w:t>
      </w:r>
      <w:r w:rsidRPr="006C6C4F">
        <w:t xml:space="preserve">Pro dosažení maximální citlivosti stiskněte a podržte tlačítko napájení. Držte skener od povrchu, dokud se neozve krátké </w:t>
      </w:r>
      <w:proofErr w:type="gramStart"/>
      <w:r w:rsidRPr="006C6C4F">
        <w:t>pípnutí</w:t>
      </w:r>
      <w:proofErr w:type="gramEnd"/>
      <w:r w:rsidRPr="006C6C4F">
        <w:t xml:space="preserve"> že kalibrace je dokončena, a poté</w:t>
      </w:r>
      <w:r>
        <w:t xml:space="preserve"> </w:t>
      </w:r>
      <w:r w:rsidRPr="006C6C4F">
        <w:t>jej přiložte k povrchu skenovaného povrchu.</w:t>
      </w:r>
    </w:p>
    <w:p w14:paraId="06B352D8" w14:textId="77777777" w:rsidR="00CD386A" w:rsidRPr="006C6C4F" w:rsidRDefault="00CD386A" w:rsidP="00CD386A">
      <w:pPr>
        <w:pStyle w:val="Bezmezer"/>
      </w:pPr>
      <w:r w:rsidRPr="006C6C4F">
        <w:t>3.</w:t>
      </w:r>
      <w:r>
        <w:t xml:space="preserve"> </w:t>
      </w:r>
      <w:r w:rsidRPr="006C6C4F">
        <w:t xml:space="preserve">Držte tlačítko napájení a pomalu přitlačte skener ke stěně. Při silném odečtu bude ukazatel </w:t>
      </w:r>
      <w:proofErr w:type="spellStart"/>
      <w:r w:rsidRPr="006C6C4F">
        <w:t>SpotLite</w:t>
      </w:r>
      <w:proofErr w:type="spellEnd"/>
      <w:r w:rsidRPr="006C6C4F">
        <w:t xml:space="preserve"> svítit</w:t>
      </w:r>
      <w:r>
        <w:t xml:space="preserve"> a </w:t>
      </w:r>
      <w:r w:rsidRPr="006C6C4F">
        <w:t>zazní stálý zvukový signál a zobrazí se indikátor cíle. (</w:t>
      </w:r>
      <w:r w:rsidRPr="006C6C4F">
        <w:rPr>
          <w:b/>
          <w:bCs/>
        </w:rPr>
        <w:t>Obrázek B</w:t>
      </w:r>
      <w:r w:rsidRPr="006C6C4F">
        <w:t>)</w:t>
      </w:r>
    </w:p>
    <w:p w14:paraId="287DDD98" w14:textId="77777777" w:rsidR="00CD386A" w:rsidRPr="006C6C4F" w:rsidRDefault="00CD386A" w:rsidP="00CD386A">
      <w:pPr>
        <w:pStyle w:val="Bezmezer"/>
      </w:pPr>
      <w:r w:rsidRPr="006C6C4F">
        <w:t>4.</w:t>
      </w:r>
      <w:r>
        <w:t xml:space="preserve"> </w:t>
      </w:r>
      <w:r w:rsidRPr="006C6C4F">
        <w:t xml:space="preserve">Označte místa se zobrazením nejvíce </w:t>
      </w:r>
      <w:proofErr w:type="spellStart"/>
      <w:r w:rsidRPr="006C6C4F">
        <w:t>průhu</w:t>
      </w:r>
      <w:proofErr w:type="spellEnd"/>
      <w:r w:rsidRPr="006C6C4F">
        <w:t xml:space="preserve"> (</w:t>
      </w:r>
      <w:r w:rsidRPr="006C6C4F">
        <w:rPr>
          <w:b/>
          <w:bCs/>
        </w:rPr>
        <w:t>Obrázek C</w:t>
      </w:r>
      <w:r w:rsidRPr="006C6C4F">
        <w:t>) kde se nachází nejvíce cílových míst.</w:t>
      </w:r>
    </w:p>
    <w:p w14:paraId="7FAAE1BD" w14:textId="77777777" w:rsidR="00CD386A" w:rsidRDefault="00CD386A" w:rsidP="00CD386A">
      <w:pPr>
        <w:pStyle w:val="Bezmezer"/>
      </w:pPr>
      <w:r w:rsidRPr="006C6C4F">
        <w:t>5.</w:t>
      </w:r>
      <w:r>
        <w:t xml:space="preserve"> </w:t>
      </w:r>
      <w:r w:rsidRPr="006C6C4F">
        <w:t xml:space="preserve">Pokračujte v posunu stejným směrem, dokud se pruhy </w:t>
      </w:r>
      <w:proofErr w:type="gramStart"/>
      <w:r w:rsidRPr="006C6C4F">
        <w:t>nezmenší</w:t>
      </w:r>
      <w:proofErr w:type="gramEnd"/>
      <w:r w:rsidRPr="006C6C4F">
        <w:t>, pak obraťte směr skenování. Označte místo, kde se nejvíce zobrazují indikační proužky cíle. (</w:t>
      </w:r>
      <w:r w:rsidRPr="006C6C4F">
        <w:rPr>
          <w:b/>
          <w:bCs/>
        </w:rPr>
        <w:t>Obrázek D</w:t>
      </w:r>
      <w:r w:rsidRPr="006C6C4F">
        <w:t>) Střední bod mezi oběma značkami je umístění kovového cíle.</w:t>
      </w:r>
    </w:p>
    <w:p w14:paraId="59A3017A" w14:textId="77777777" w:rsidR="00CD386A" w:rsidRPr="006C6C4F" w:rsidRDefault="00CD386A" w:rsidP="00CD386A">
      <w:pPr>
        <w:pStyle w:val="Bezmezer"/>
      </w:pPr>
    </w:p>
    <w:p w14:paraId="5D7C7BDC" w14:textId="77777777" w:rsidR="00CD386A" w:rsidRPr="006C6C4F" w:rsidRDefault="00CD386A" w:rsidP="00CD386A">
      <w:pPr>
        <w:pStyle w:val="Bezmezer"/>
        <w:rPr>
          <w:i/>
          <w:iCs/>
        </w:rPr>
      </w:pPr>
      <w:r w:rsidRPr="006C6C4F">
        <w:rPr>
          <w:i/>
          <w:iCs/>
        </w:rPr>
        <w:t>POZNÁMKA: Pokud skener indikuje velkou plochu kovu, upřesněte skenování, abyste zúžili skenovanou oblast.</w:t>
      </w:r>
    </w:p>
    <w:p w14:paraId="0BA89F43" w14:textId="77777777" w:rsidR="00CD386A" w:rsidRDefault="00CD386A" w:rsidP="00CD386A">
      <w:pPr>
        <w:pStyle w:val="Bezmezer"/>
        <w:rPr>
          <w:b/>
          <w:bCs/>
        </w:rPr>
      </w:pPr>
    </w:p>
    <w:p w14:paraId="5EF275E0" w14:textId="77777777" w:rsidR="00CD386A" w:rsidRDefault="00CD386A" w:rsidP="00CD386A">
      <w:pPr>
        <w:pStyle w:val="Bezmezer"/>
        <w:rPr>
          <w:b/>
          <w:bCs/>
        </w:rPr>
      </w:pPr>
    </w:p>
    <w:p w14:paraId="16A0F67B" w14:textId="77777777" w:rsidR="00CD386A" w:rsidRPr="00D15764" w:rsidRDefault="00CD386A" w:rsidP="00CD386A">
      <w:pPr>
        <w:pStyle w:val="Bezmezer"/>
        <w:rPr>
          <w:b/>
          <w:bCs/>
        </w:rPr>
      </w:pPr>
      <w:r w:rsidRPr="00D15764">
        <w:rPr>
          <w:b/>
          <w:bCs/>
        </w:rPr>
        <w:t>ZPŘESNĚNÍ SKENOVÁNÍ KOVŮ</w:t>
      </w:r>
    </w:p>
    <w:p w14:paraId="381C99EF" w14:textId="77777777" w:rsidR="00CD386A" w:rsidRPr="006C6C4F" w:rsidRDefault="00CD386A" w:rsidP="00CD386A">
      <w:pPr>
        <w:pStyle w:val="Bezmezer"/>
      </w:pPr>
      <w:r w:rsidRPr="006C6C4F">
        <w:t>1.</w:t>
      </w:r>
      <w:r>
        <w:t xml:space="preserve"> </w:t>
      </w:r>
      <w:r w:rsidRPr="006C6C4F">
        <w:t>Uvolněte tlačítko napájení a umístěte skener do polohy</w:t>
      </w:r>
      <w:r>
        <w:t xml:space="preserve"> </w:t>
      </w:r>
      <w:r w:rsidRPr="006C6C4F">
        <w:t xml:space="preserve">nad jednu z předchozích značek. Tím se nastaví nižší citlivosti a </w:t>
      </w:r>
      <w:proofErr w:type="gramStart"/>
      <w:r w:rsidRPr="006C6C4F">
        <w:t>zúží</w:t>
      </w:r>
      <w:proofErr w:type="gramEnd"/>
      <w:r w:rsidRPr="006C6C4F">
        <w:t xml:space="preserve"> se oblast skenování.</w:t>
      </w:r>
    </w:p>
    <w:p w14:paraId="3C4A4A14" w14:textId="77777777" w:rsidR="00CD386A" w:rsidRPr="006C6C4F" w:rsidRDefault="00CD386A" w:rsidP="00CD386A">
      <w:pPr>
        <w:pStyle w:val="Bezmezer"/>
      </w:pPr>
      <w:r w:rsidRPr="006C6C4F">
        <w:t>2.</w:t>
      </w:r>
      <w:r>
        <w:t xml:space="preserve"> </w:t>
      </w:r>
      <w:r w:rsidRPr="006C6C4F">
        <w:t>Stiskněte a podržte tlačítko Napájení a opakujte kroky 3-5 v části VYHLEDÁVÁNÍ KOVŮ.</w:t>
      </w:r>
    </w:p>
    <w:p w14:paraId="0908BC75" w14:textId="77777777" w:rsidR="00CD386A" w:rsidRPr="006C6C4F" w:rsidRDefault="00CD386A" w:rsidP="00CD386A">
      <w:pPr>
        <w:pStyle w:val="Bezmezer"/>
      </w:pPr>
      <w:r w:rsidRPr="006C6C4F">
        <w:t>3.</w:t>
      </w:r>
      <w:r>
        <w:t xml:space="preserve"> </w:t>
      </w:r>
      <w:r w:rsidRPr="006C6C4F">
        <w:t>Pro zvýšení přesnosti opakujte podle potřeby.</w:t>
      </w:r>
    </w:p>
    <w:p w14:paraId="2F328A27" w14:textId="77777777" w:rsidR="00CD386A" w:rsidRDefault="00CD386A" w:rsidP="00CD386A">
      <w:pPr>
        <w:pStyle w:val="Bezmezer"/>
      </w:pPr>
      <w:r w:rsidRPr="00D15764">
        <w:rPr>
          <w:b/>
          <w:bCs/>
        </w:rPr>
        <w:t>POZNÁMKA:</w:t>
      </w:r>
      <w:r w:rsidRPr="006C6C4F">
        <w:t xml:space="preserve"> Pokud se na displeji zobrazí nějaké pruhy, je přítomen kov. Malé cíle nebo cíle hluboko pod povrchem mohou zobrazovat pouze dvě nebo čtyři čárky a skener nemusí být schopen lokalizovat střed kovu.</w:t>
      </w:r>
    </w:p>
    <w:p w14:paraId="343B2387" w14:textId="40EAD61B" w:rsidR="00CD386A" w:rsidRDefault="00CD386A" w:rsidP="000D6952">
      <w:pPr>
        <w:pStyle w:val="Bezmezer"/>
        <w:rPr>
          <w:b/>
          <w:bCs/>
        </w:rPr>
      </w:pPr>
    </w:p>
    <w:p w14:paraId="0C249EC8" w14:textId="73EC1161" w:rsidR="00CD386A" w:rsidRDefault="00CD386A" w:rsidP="000D6952">
      <w:pPr>
        <w:pStyle w:val="Bezmezer"/>
        <w:rPr>
          <w:b/>
          <w:bCs/>
        </w:rPr>
      </w:pPr>
    </w:p>
    <w:p w14:paraId="4263B551" w14:textId="774E3DF9" w:rsidR="00CD386A" w:rsidRDefault="00CD386A" w:rsidP="000D6952">
      <w:pPr>
        <w:pStyle w:val="Bezmezer"/>
        <w:rPr>
          <w:b/>
          <w:bCs/>
        </w:rPr>
      </w:pPr>
      <w:r w:rsidRPr="00515CAA">
        <w:rPr>
          <w:noProof/>
        </w:rPr>
        <w:drawing>
          <wp:inline distT="0" distB="0" distL="0" distR="0" wp14:anchorId="0FAC82F4" wp14:editId="6BEB42B4">
            <wp:extent cx="5760720" cy="15868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586865"/>
                    </a:xfrm>
                    <a:prstGeom prst="rect">
                      <a:avLst/>
                    </a:prstGeom>
                  </pic:spPr>
                </pic:pic>
              </a:graphicData>
            </a:graphic>
          </wp:inline>
        </w:drawing>
      </w:r>
    </w:p>
    <w:p w14:paraId="70FF043C" w14:textId="025260C5" w:rsidR="00CD386A" w:rsidRDefault="00CD386A" w:rsidP="000D6952">
      <w:pPr>
        <w:pStyle w:val="Bezmezer"/>
        <w:rPr>
          <w:b/>
          <w:bCs/>
        </w:rPr>
      </w:pPr>
    </w:p>
    <w:p w14:paraId="388FE7DC" w14:textId="03BEAA55" w:rsidR="00CD386A" w:rsidRDefault="00CD386A" w:rsidP="000D6952">
      <w:pPr>
        <w:pStyle w:val="Bezmezer"/>
        <w:rPr>
          <w:b/>
          <w:bCs/>
        </w:rPr>
      </w:pPr>
    </w:p>
    <w:p w14:paraId="449941CA" w14:textId="77777777" w:rsidR="00CD386A" w:rsidRDefault="00CD386A" w:rsidP="000D6952">
      <w:pPr>
        <w:pStyle w:val="Bezmezer"/>
        <w:rPr>
          <w:b/>
          <w:bCs/>
        </w:rPr>
      </w:pPr>
    </w:p>
    <w:p w14:paraId="3856D17C" w14:textId="356664F0" w:rsidR="000D6952" w:rsidRPr="000D6952" w:rsidRDefault="000D6952" w:rsidP="000D6952">
      <w:pPr>
        <w:pStyle w:val="Bezmezer"/>
        <w:rPr>
          <w:b/>
          <w:bCs/>
        </w:rPr>
      </w:pPr>
      <w:r w:rsidRPr="000D6952">
        <w:rPr>
          <w:b/>
          <w:bCs/>
        </w:rPr>
        <w:t>Detekce střídavého proudu (AC)</w:t>
      </w:r>
    </w:p>
    <w:p w14:paraId="75AF4DA6" w14:textId="756CBD31" w:rsidR="000D6952" w:rsidRPr="000D6952" w:rsidRDefault="000D6952" w:rsidP="000D6952">
      <w:pPr>
        <w:pStyle w:val="Bezmezer"/>
      </w:pPr>
      <w:r w:rsidRPr="000D6952">
        <w:t>Pomocí funkce AC SCAN vyhledejte</w:t>
      </w:r>
      <w:r>
        <w:t xml:space="preserve"> </w:t>
      </w:r>
      <w:r w:rsidRPr="000D6952">
        <w:t>místa pod napětím, nestíněné vodiče až do hloubky 5</w:t>
      </w:r>
      <w:r>
        <w:t xml:space="preserve"> </w:t>
      </w:r>
      <w:r w:rsidRPr="000D6952">
        <w:t>cm pod skenovaným</w:t>
      </w:r>
      <w:r>
        <w:t xml:space="preserve"> </w:t>
      </w:r>
      <w:r w:rsidRPr="000D6952">
        <w:t>povrchem.</w:t>
      </w:r>
    </w:p>
    <w:p w14:paraId="72D1FC09" w14:textId="77777777" w:rsidR="000D6952" w:rsidRDefault="000D6952" w:rsidP="000D6952">
      <w:pPr>
        <w:pStyle w:val="Bezmezer"/>
      </w:pPr>
    </w:p>
    <w:p w14:paraId="0FD8D883" w14:textId="4D9743D0" w:rsidR="000D6952" w:rsidRPr="000D6952" w:rsidRDefault="000D6952" w:rsidP="000D6952">
      <w:pPr>
        <w:pStyle w:val="Bezmezer"/>
        <w:rPr>
          <w:b/>
          <w:bCs/>
        </w:rPr>
      </w:pPr>
      <w:r w:rsidRPr="000D6952">
        <w:rPr>
          <w:b/>
          <w:bCs/>
        </w:rPr>
        <w:t xml:space="preserve">VŽDY VYPNĚTE NAPÁJENÍ PŘI PRÁCI V BLÍZKOSTI ELEKTRICKÝCH VODIČŮ                                    </w:t>
      </w:r>
      <w:proofErr w:type="gramStart"/>
      <w:r w:rsidRPr="000D6952">
        <w:rPr>
          <w:b/>
          <w:bCs/>
        </w:rPr>
        <w:t xml:space="preserve">   (</w:t>
      </w:r>
      <w:proofErr w:type="gramEnd"/>
      <w:r w:rsidRPr="000D6952">
        <w:rPr>
          <w:b/>
          <w:bCs/>
        </w:rPr>
        <w:t>KROMĚ SKENOVÁNÍ).</w:t>
      </w:r>
    </w:p>
    <w:p w14:paraId="2DBECEBD" w14:textId="77777777" w:rsidR="000D6952" w:rsidRDefault="000D6952" w:rsidP="000D6952">
      <w:pPr>
        <w:pStyle w:val="Bezmezer"/>
      </w:pPr>
    </w:p>
    <w:p w14:paraId="739311EE" w14:textId="78432C8B" w:rsidR="000D6952" w:rsidRPr="000D6952" w:rsidRDefault="000D6952" w:rsidP="000D6952">
      <w:pPr>
        <w:pStyle w:val="Bezmezer"/>
      </w:pPr>
      <w:r w:rsidRPr="000D6952">
        <w:t>1. Nastav</w:t>
      </w:r>
      <w:r w:rsidR="00CD386A">
        <w:t>te</w:t>
      </w:r>
      <w:r w:rsidRPr="000D6952">
        <w:t xml:space="preserve"> režim </w:t>
      </w:r>
      <w:r w:rsidR="00205063">
        <w:t xml:space="preserve">na </w:t>
      </w:r>
      <w:r w:rsidRPr="000D6952">
        <w:rPr>
          <w:b/>
          <w:bCs/>
        </w:rPr>
        <w:t>AC SCAN</w:t>
      </w:r>
      <w:r w:rsidRPr="000D6952">
        <w:t>.</w:t>
      </w:r>
    </w:p>
    <w:p w14:paraId="3C0E42F6" w14:textId="77777777" w:rsidR="000D6952" w:rsidRDefault="000D6952" w:rsidP="000D6952">
      <w:pPr>
        <w:pStyle w:val="Bezmezer"/>
      </w:pPr>
    </w:p>
    <w:p w14:paraId="7C7581F2" w14:textId="47DE3F93" w:rsidR="000D6952" w:rsidRPr="000D6952" w:rsidRDefault="000D6952" w:rsidP="000D6952">
      <w:pPr>
        <w:pStyle w:val="Bezmezer"/>
      </w:pPr>
      <w:r w:rsidRPr="000D6952">
        <w:t>2. Podržte skener naplocho u stěny,</w:t>
      </w:r>
      <w:r>
        <w:t xml:space="preserve"> </w:t>
      </w:r>
      <w:r w:rsidRPr="000D6952">
        <w:t>poté stiskněte a podržte tlačítko</w:t>
      </w:r>
      <w:r>
        <w:t xml:space="preserve"> </w:t>
      </w:r>
      <w:r w:rsidRPr="000D6952">
        <w:t>napájení. Krátké pípnutí potvrdí, že</w:t>
      </w:r>
      <w:r>
        <w:t xml:space="preserve"> </w:t>
      </w:r>
      <w:r w:rsidRPr="000D6952">
        <w:t>kalibrace je dokončena.</w:t>
      </w:r>
      <w:r>
        <w:t xml:space="preserve"> </w:t>
      </w:r>
      <w:r w:rsidRPr="000D6952">
        <w:rPr>
          <w:b/>
          <w:bCs/>
        </w:rPr>
        <w:t>BĚHEM KALIBRACE SE SKENEREM NEHÝBEJTE.</w:t>
      </w:r>
    </w:p>
    <w:p w14:paraId="2716311A" w14:textId="77777777" w:rsidR="000D6952" w:rsidRDefault="000D6952" w:rsidP="000D6952">
      <w:pPr>
        <w:pStyle w:val="Bezmezer"/>
      </w:pPr>
    </w:p>
    <w:p w14:paraId="19052A95" w14:textId="71C037BA" w:rsidR="000D6952" w:rsidRPr="000D6952" w:rsidRDefault="000D6952" w:rsidP="000D6952">
      <w:pPr>
        <w:pStyle w:val="Bezmezer"/>
      </w:pPr>
      <w:r w:rsidRPr="000D6952">
        <w:t>3. Při držení tlačítka napájení,</w:t>
      </w:r>
      <w:r>
        <w:t xml:space="preserve"> </w:t>
      </w:r>
      <w:r w:rsidRPr="000D6952">
        <w:t>pomalu posunujte skener po</w:t>
      </w:r>
      <w:r>
        <w:t xml:space="preserve"> </w:t>
      </w:r>
      <w:r w:rsidRPr="000D6952">
        <w:t xml:space="preserve">stěně. Při silném signálu se </w:t>
      </w:r>
      <w:proofErr w:type="spellStart"/>
      <w:r w:rsidRPr="000D6952">
        <w:t>rozsvíti</w:t>
      </w:r>
      <w:proofErr w:type="spellEnd"/>
      <w:r w:rsidRPr="000D6952">
        <w:t xml:space="preserve"> </w:t>
      </w:r>
      <w:proofErr w:type="spellStart"/>
      <w:r w:rsidRPr="000D6952">
        <w:t>SpotLite</w:t>
      </w:r>
      <w:proofErr w:type="spellEnd"/>
      <w:r w:rsidRPr="000D6952">
        <w:t xml:space="preserve"> ukazatel a ozve</w:t>
      </w:r>
      <w:r w:rsidR="00197FB1">
        <w:t xml:space="preserve"> </w:t>
      </w:r>
      <w:r w:rsidRPr="000D6952">
        <w:t>se stálý zvukový signál (</w:t>
      </w:r>
      <w:r w:rsidRPr="00197FB1">
        <w:rPr>
          <w:b/>
          <w:bCs/>
        </w:rPr>
        <w:t>obrázek B</w:t>
      </w:r>
      <w:r w:rsidRPr="000D6952">
        <w:t>).</w:t>
      </w:r>
    </w:p>
    <w:p w14:paraId="0CA24F65" w14:textId="77777777" w:rsidR="000D6952" w:rsidRDefault="000D6952" w:rsidP="000D6952">
      <w:pPr>
        <w:pStyle w:val="Bezmezer"/>
      </w:pPr>
    </w:p>
    <w:p w14:paraId="76AC9453" w14:textId="4410BE0B" w:rsidR="000D6952" w:rsidRPr="000D6952" w:rsidRDefault="000D6952" w:rsidP="000D6952">
      <w:pPr>
        <w:pStyle w:val="Bezmezer"/>
      </w:pPr>
      <w:r w:rsidRPr="000D6952">
        <w:t>4. Označte místo, kde se</w:t>
      </w:r>
      <w:r w:rsidR="00197FB1">
        <w:t xml:space="preserve"> </w:t>
      </w:r>
      <w:r w:rsidRPr="000D6952">
        <w:t>zobrazí nejvíce cílových indikačních proužků</w:t>
      </w:r>
      <w:r w:rsidR="00205063">
        <w:t xml:space="preserve"> </w:t>
      </w:r>
      <w:r w:rsidRPr="000D6952">
        <w:t>na displeji (</w:t>
      </w:r>
      <w:r w:rsidRPr="00197FB1">
        <w:rPr>
          <w:b/>
          <w:bCs/>
        </w:rPr>
        <w:t>obrázek C</w:t>
      </w:r>
      <w:r w:rsidRPr="000D6952">
        <w:t>)</w:t>
      </w:r>
    </w:p>
    <w:p w14:paraId="484C560F" w14:textId="77777777" w:rsidR="000D6952" w:rsidRDefault="000D6952" w:rsidP="000D6952">
      <w:pPr>
        <w:pStyle w:val="Bezmezer"/>
      </w:pPr>
    </w:p>
    <w:p w14:paraId="55C31E53" w14:textId="14190CD3" w:rsidR="000D6952" w:rsidRPr="000D6952" w:rsidRDefault="000D6952" w:rsidP="000D6952">
      <w:pPr>
        <w:pStyle w:val="Bezmezer"/>
      </w:pPr>
      <w:r w:rsidRPr="000D6952">
        <w:t xml:space="preserve">5. Pokračujte stejným </w:t>
      </w:r>
      <w:proofErr w:type="gramStart"/>
      <w:r w:rsidRPr="000D6952">
        <w:t>směrem</w:t>
      </w:r>
      <w:proofErr w:type="gramEnd"/>
      <w:r w:rsidR="00197FB1">
        <w:t xml:space="preserve"> </w:t>
      </w:r>
      <w:r w:rsidRPr="000D6952">
        <w:t>dokud se pruhy nezmenší, pak</w:t>
      </w:r>
      <w:r w:rsidR="00197FB1">
        <w:t xml:space="preserve"> </w:t>
      </w:r>
      <w:r w:rsidRPr="000D6952">
        <w:t>změňte směr skenování. Označte                                     místa, kde se zobrazí nejvíce pruhů.</w:t>
      </w:r>
      <w:r w:rsidR="00197FB1">
        <w:t xml:space="preserve"> </w:t>
      </w:r>
      <w:r w:rsidRPr="000D6952">
        <w:t xml:space="preserve"> (</w:t>
      </w:r>
      <w:r w:rsidRPr="00197FB1">
        <w:rPr>
          <w:b/>
          <w:bCs/>
        </w:rPr>
        <w:t>Obrázek D</w:t>
      </w:r>
      <w:r w:rsidRPr="000D6952">
        <w:t>)</w:t>
      </w:r>
    </w:p>
    <w:p w14:paraId="7BCA1B56" w14:textId="4997A3BD" w:rsidR="000D6952" w:rsidRPr="000D6952" w:rsidRDefault="000D6952" w:rsidP="000D6952">
      <w:pPr>
        <w:pStyle w:val="Bezmezer"/>
      </w:pPr>
      <w:r w:rsidRPr="000D6952">
        <w:t>Střední bod mezi oběma body</w:t>
      </w:r>
      <w:r w:rsidR="00197FB1">
        <w:t xml:space="preserve"> </w:t>
      </w:r>
      <w:r w:rsidRPr="000D6952">
        <w:t>je místo, kde se nachází vodič</w:t>
      </w:r>
      <w:r w:rsidR="00197FB1">
        <w:t xml:space="preserve"> </w:t>
      </w:r>
      <w:r w:rsidRPr="000D6952">
        <w:t>pod napětím. (</w:t>
      </w:r>
      <w:r w:rsidRPr="00197FB1">
        <w:rPr>
          <w:b/>
          <w:bCs/>
        </w:rPr>
        <w:t>Obrázek E</w:t>
      </w:r>
      <w:r w:rsidRPr="000D6952">
        <w:t>)</w:t>
      </w:r>
    </w:p>
    <w:p w14:paraId="251B1C06" w14:textId="77777777" w:rsidR="00197FB1" w:rsidRDefault="00197FB1" w:rsidP="000D6952">
      <w:pPr>
        <w:pStyle w:val="Bezmezer"/>
      </w:pPr>
    </w:p>
    <w:p w14:paraId="1387A7A8" w14:textId="70C3DDA6" w:rsidR="000D6952" w:rsidRPr="000D6952" w:rsidRDefault="000D6952" w:rsidP="000D6952">
      <w:pPr>
        <w:pStyle w:val="Bezmezer"/>
      </w:pPr>
      <w:r w:rsidRPr="000D6952">
        <w:t>Pokud přístroj signalizuje přítomnost</w:t>
      </w:r>
      <w:r w:rsidR="00197FB1">
        <w:t xml:space="preserve"> </w:t>
      </w:r>
      <w:r w:rsidRPr="000D6952">
        <w:t>elektřiny pod napětím na velké ploše,</w:t>
      </w:r>
      <w:r w:rsidR="00197FB1">
        <w:t xml:space="preserve"> </w:t>
      </w:r>
      <w:r w:rsidRPr="000D6952">
        <w:t>snižte citlivost skeneru, abyste</w:t>
      </w:r>
      <w:r w:rsidR="00197FB1">
        <w:t xml:space="preserve"> </w:t>
      </w:r>
      <w:r w:rsidRPr="000D6952">
        <w:t>zpřesnili oblast skenování a více</w:t>
      </w:r>
      <w:r w:rsidR="00197FB1">
        <w:t xml:space="preserve"> </w:t>
      </w:r>
      <w:r w:rsidRPr="000D6952">
        <w:t>přesněji lokalizovali rozvody střídavého proudu pod napětím.</w:t>
      </w:r>
    </w:p>
    <w:p w14:paraId="09883956" w14:textId="7573FE1F" w:rsidR="00515CAA" w:rsidRDefault="000D6952" w:rsidP="000D6952">
      <w:pPr>
        <w:pStyle w:val="Bezmezer"/>
      </w:pPr>
      <w:r w:rsidRPr="00515CAA">
        <w:rPr>
          <w:i/>
          <w:iCs/>
        </w:rPr>
        <w:t>(viz. Zpřesnění skenování střídavého proudu níže)</w:t>
      </w:r>
      <w:r w:rsidRPr="000D6952">
        <w:t>.</w:t>
      </w:r>
    </w:p>
    <w:p w14:paraId="7E4B897E" w14:textId="32E6A088" w:rsidR="00197FB1" w:rsidRDefault="00197FB1" w:rsidP="000D6952">
      <w:pPr>
        <w:pStyle w:val="Bezmezer"/>
      </w:pPr>
    </w:p>
    <w:p w14:paraId="72BB5B6D" w14:textId="5B2BB604" w:rsidR="00F714A4" w:rsidRDefault="00F714A4" w:rsidP="00197FB1">
      <w:pPr>
        <w:pStyle w:val="Bezmezer"/>
        <w:rPr>
          <w:b/>
          <w:bCs/>
        </w:rPr>
      </w:pPr>
      <w:r>
        <w:rPr>
          <w:b/>
          <w:bCs/>
        </w:rPr>
        <w:t>POZOR!</w:t>
      </w:r>
    </w:p>
    <w:p w14:paraId="54A961B0" w14:textId="59B0E7D9" w:rsidR="00197FB1" w:rsidRPr="00197FB1" w:rsidRDefault="00197FB1" w:rsidP="00197FB1">
      <w:pPr>
        <w:pStyle w:val="Bezmezer"/>
        <w:rPr>
          <w:b/>
          <w:bCs/>
        </w:rPr>
      </w:pPr>
      <w:r w:rsidRPr="00197FB1">
        <w:rPr>
          <w:b/>
          <w:bCs/>
        </w:rPr>
        <w:t>NEPŘEDPOKLÁDEJTE, ŽE VE STĚNĚ NEEXISTUJÍ ŽÁDNÉ VODIČE POD NAPĚTÍM. POKUD SE VE STĚNĚ NACHÁZÍ ELEKTRICKÝ VODIČ POD NAPĚTÍM, NEPROVÁDĚJTE ČINNOSTI, KTERÉ BY MOHLY BÝT NEBEZPEČNÉ. VŽDY VYPNĚTE ELEKTRICKÝ PROUD, PLYN A PŘÍVOD VODY PŘED PRONIKNUTÍM DO POVRCHU. NEDODRŽENÍ TĚCHTO POKYNŮ MŮŽE MÍT ZA NÁSLEDEK ÚRAZ ELEKTRICKÝM PROUDEM, POŽÁR, VÁŽNÉ ZRANĚNÍ NEBO POŠKOZENÍ MAJETKU.</w:t>
      </w:r>
    </w:p>
    <w:p w14:paraId="3E4B72D5" w14:textId="00CDB1FE" w:rsidR="00F158B4" w:rsidRDefault="00F158B4" w:rsidP="000D6952">
      <w:pPr>
        <w:pStyle w:val="Bezmezer"/>
      </w:pPr>
    </w:p>
    <w:p w14:paraId="5F09774F" w14:textId="77777777" w:rsidR="00197FB1" w:rsidRPr="00197FB1" w:rsidRDefault="00197FB1" w:rsidP="00197FB1">
      <w:pPr>
        <w:pStyle w:val="Bezmezer"/>
        <w:rPr>
          <w:b/>
          <w:bCs/>
        </w:rPr>
      </w:pPr>
      <w:r w:rsidRPr="00197FB1">
        <w:rPr>
          <w:b/>
          <w:bCs/>
        </w:rPr>
        <w:t>ZPŘESNĚNÍ SKENOVÁNÍ STŘÍDAVÉHO PROUDU</w:t>
      </w:r>
    </w:p>
    <w:p w14:paraId="0932E88B" w14:textId="5F78EB42" w:rsidR="00197FB1" w:rsidRPr="00197FB1" w:rsidRDefault="00197FB1" w:rsidP="00197FB1">
      <w:pPr>
        <w:pStyle w:val="Bezmezer"/>
      </w:pPr>
      <w:r>
        <w:t xml:space="preserve">1. </w:t>
      </w:r>
      <w:r w:rsidRPr="00197FB1">
        <w:t>Uvolněte tlačítko napájení a umístěte skener do polohy</w:t>
      </w:r>
    </w:p>
    <w:p w14:paraId="010FE3FB" w14:textId="77777777" w:rsidR="00197FB1" w:rsidRPr="00197FB1" w:rsidRDefault="00197FB1" w:rsidP="00197FB1">
      <w:pPr>
        <w:pStyle w:val="Bezmezer"/>
      </w:pPr>
      <w:r w:rsidRPr="00197FB1">
        <w:t>nad jednu z předchozích značek. Tím se obnoví nižší</w:t>
      </w:r>
    </w:p>
    <w:p w14:paraId="59A9D299" w14:textId="77777777" w:rsidR="00197FB1" w:rsidRPr="00197FB1" w:rsidRDefault="00197FB1" w:rsidP="00197FB1">
      <w:pPr>
        <w:pStyle w:val="Bezmezer"/>
      </w:pPr>
      <w:r w:rsidRPr="00197FB1">
        <w:t xml:space="preserve">citlivosti a </w:t>
      </w:r>
      <w:proofErr w:type="gramStart"/>
      <w:r w:rsidRPr="00197FB1">
        <w:t>zúží</w:t>
      </w:r>
      <w:proofErr w:type="gramEnd"/>
      <w:r w:rsidRPr="00197FB1">
        <w:t xml:space="preserve"> se oblast skenování.</w:t>
      </w:r>
    </w:p>
    <w:p w14:paraId="63011D2F" w14:textId="368B99E6" w:rsidR="00197FB1" w:rsidRPr="00197FB1" w:rsidRDefault="00197FB1" w:rsidP="00197FB1">
      <w:pPr>
        <w:pStyle w:val="Bezmezer"/>
      </w:pPr>
      <w:r w:rsidRPr="00197FB1">
        <w:t>2.</w:t>
      </w:r>
      <w:r>
        <w:t xml:space="preserve"> </w:t>
      </w:r>
      <w:r w:rsidRPr="00197FB1">
        <w:t>Stiskněte a podržte tlačítko napájení a opakujte kroky 3-5 v části detekce střídavého proudu.</w:t>
      </w:r>
    </w:p>
    <w:p w14:paraId="6E320548" w14:textId="288A95BD" w:rsidR="00197FB1" w:rsidRDefault="00197FB1" w:rsidP="00197FB1">
      <w:pPr>
        <w:pStyle w:val="Bezmezer"/>
      </w:pPr>
      <w:r w:rsidRPr="00197FB1">
        <w:t>3.</w:t>
      </w:r>
      <w:r>
        <w:t xml:space="preserve"> </w:t>
      </w:r>
      <w:r w:rsidRPr="00197FB1">
        <w:t>Pro zvýšení přesnosti, opakujte výše uvedené kroky podle potřeby.</w:t>
      </w:r>
    </w:p>
    <w:p w14:paraId="679F29E8" w14:textId="6017969A" w:rsidR="00197FB1" w:rsidRDefault="00197FB1" w:rsidP="00197FB1">
      <w:pPr>
        <w:pStyle w:val="Bezmezer"/>
      </w:pPr>
    </w:p>
    <w:p w14:paraId="15620475" w14:textId="10A4C250" w:rsidR="00F714A4" w:rsidRPr="00F714A4" w:rsidRDefault="00F714A4" w:rsidP="00F714A4">
      <w:pPr>
        <w:pStyle w:val="Bezmezer"/>
        <w:rPr>
          <w:b/>
          <w:bCs/>
        </w:rPr>
      </w:pPr>
      <w:r w:rsidRPr="00F714A4">
        <w:rPr>
          <w:b/>
          <w:bCs/>
        </w:rPr>
        <w:t>POZNÁMKA: AC SCAN detekuje pouze nestíněné kabely pod napětím střídavého proudu. Viz. VAROVÁNÍ v části Detekce vodičů níže, kde jsou uvedeny důležité podrobnosti a varování týkající se detekce střídavého proudu.</w:t>
      </w:r>
    </w:p>
    <w:p w14:paraId="1BBF28BE" w14:textId="77777777" w:rsidR="00F714A4" w:rsidRDefault="00F714A4" w:rsidP="00F714A4">
      <w:pPr>
        <w:pStyle w:val="Bezmezer"/>
        <w:rPr>
          <w:spacing w:val="5"/>
        </w:rPr>
      </w:pPr>
    </w:p>
    <w:p w14:paraId="6C51A710" w14:textId="77777777" w:rsidR="00F714A4" w:rsidRPr="00F714A4" w:rsidRDefault="00F714A4" w:rsidP="00F714A4">
      <w:pPr>
        <w:pStyle w:val="Bezmezer"/>
        <w:rPr>
          <w:b/>
          <w:bCs/>
          <w:spacing w:val="1"/>
        </w:rPr>
      </w:pPr>
      <w:r w:rsidRPr="00F714A4">
        <w:rPr>
          <w:b/>
          <w:bCs/>
          <w:spacing w:val="1"/>
        </w:rPr>
        <w:t xml:space="preserve">DETEKCE VODIČŮ </w:t>
      </w:r>
      <w:proofErr w:type="spellStart"/>
      <w:r w:rsidRPr="00F714A4">
        <w:rPr>
          <w:b/>
          <w:bCs/>
          <w:spacing w:val="1"/>
        </w:rPr>
        <w:t>Zircon</w:t>
      </w:r>
      <w:proofErr w:type="spellEnd"/>
      <w:r w:rsidRPr="00F714A4">
        <w:rPr>
          <w:b/>
          <w:bCs/>
          <w:spacing w:val="1"/>
        </w:rPr>
        <w:t xml:space="preserve">® </w:t>
      </w:r>
      <w:proofErr w:type="spellStart"/>
      <w:r w:rsidRPr="00F714A4">
        <w:rPr>
          <w:b/>
          <w:bCs/>
          <w:spacing w:val="1"/>
        </w:rPr>
        <w:t>WireWarning</w:t>
      </w:r>
      <w:proofErr w:type="spellEnd"/>
    </w:p>
    <w:p w14:paraId="1382F140" w14:textId="0F8AC4E9" w:rsidR="00F714A4" w:rsidRDefault="00F714A4" w:rsidP="00F714A4">
      <w:pPr>
        <w:pStyle w:val="Bezmezer"/>
        <w:rPr>
          <w:spacing w:val="1"/>
        </w:rPr>
      </w:pPr>
      <w:r>
        <w:rPr>
          <w:spacing w:val="1"/>
        </w:rPr>
        <w:t>funguje nepřetržitě v obou režimech.</w:t>
      </w:r>
    </w:p>
    <w:p w14:paraId="216DCF09" w14:textId="77777777" w:rsidR="00F714A4" w:rsidRDefault="00F714A4" w:rsidP="00F714A4">
      <w:pPr>
        <w:pStyle w:val="Bezmezer"/>
        <w:rPr>
          <w:spacing w:val="-2"/>
        </w:rPr>
      </w:pPr>
      <w:r>
        <w:rPr>
          <w:spacing w:val="1"/>
        </w:rPr>
        <w:t>Při detekci vodiče pod napětím v režimu METAL SCAN, se zobrazí výstražný indikátor a displej bliká červeně. Pokud začnete skenování nad vodičem pod napětím, indikátor nebo prostřední čáry (v režimu AC SCAN) budou na displeji nepřetržitě červeně blikat.</w:t>
      </w:r>
    </w:p>
    <w:p w14:paraId="03F96C50" w14:textId="0CAC5B3F" w:rsidR="00197FB1" w:rsidRPr="00F714A4" w:rsidRDefault="00F714A4" w:rsidP="00F714A4">
      <w:pPr>
        <w:pStyle w:val="Bezmezer"/>
        <w:rPr>
          <w:b/>
          <w:bCs/>
        </w:rPr>
      </w:pPr>
      <w:r w:rsidRPr="00F714A4">
        <w:rPr>
          <w:b/>
          <w:bCs/>
          <w:spacing w:val="-3"/>
        </w:rPr>
        <w:t>Za těchto okolností nebo kdykoli jindy dbejte zvýšené opatrnosti.</w:t>
      </w:r>
    </w:p>
    <w:p w14:paraId="47A763EA" w14:textId="36F2A633" w:rsidR="00F158B4" w:rsidRDefault="00F158B4" w:rsidP="000D6952">
      <w:pPr>
        <w:pStyle w:val="Bezmezer"/>
      </w:pPr>
    </w:p>
    <w:p w14:paraId="71B857E4" w14:textId="029AAEF2" w:rsidR="00F714A4" w:rsidRDefault="00F714A4" w:rsidP="00F714A4">
      <w:pPr>
        <w:autoSpaceDE w:val="0"/>
        <w:autoSpaceDN w:val="0"/>
        <w:adjustRightInd w:val="0"/>
        <w:spacing w:before="25" w:after="0" w:line="175" w:lineRule="exact"/>
        <w:rPr>
          <w:rFonts w:ascii="Arial" w:hAnsi="Arial" w:cs="Arial"/>
          <w:b/>
          <w:bCs/>
          <w:sz w:val="18"/>
          <w:szCs w:val="18"/>
        </w:rPr>
      </w:pPr>
      <w:r>
        <w:rPr>
          <w:rFonts w:ascii="Arial" w:hAnsi="Arial" w:cs="Arial"/>
          <w:b/>
          <w:bCs/>
          <w:sz w:val="18"/>
          <w:szCs w:val="18"/>
        </w:rPr>
        <w:t>POZOR!</w:t>
      </w:r>
    </w:p>
    <w:p w14:paraId="15DEB7D7" w14:textId="03363DCE" w:rsidR="00F714A4" w:rsidRDefault="00F714A4" w:rsidP="00F714A4">
      <w:pPr>
        <w:pStyle w:val="Bezmezer"/>
        <w:rPr>
          <w:b/>
          <w:bCs/>
        </w:rPr>
      </w:pPr>
      <w:r w:rsidRPr="00F714A4">
        <w:rPr>
          <w:b/>
          <w:bCs/>
        </w:rPr>
        <w:t>SKENER NEMUSÍ DETEKOVAT PROUD POD NAPĚTÍM, POKUD JSOU VODIČE VÍCE NEŽ 50 mm POD SKENOVANÝM POVRCHEM, V BETONU ZA VODIČEM NEBO V ZEMI, PŘEKLIŽKOVOU STĚNOU, KOVOVOU STĚNOU NEBO POKUD JE VE STĚNĚ PŘÍTOMNA VLHKOST.</w:t>
      </w:r>
    </w:p>
    <w:p w14:paraId="5902B9E7" w14:textId="77777777" w:rsidR="00D15764" w:rsidRPr="006C6C4F" w:rsidRDefault="00D15764" w:rsidP="006C6C4F">
      <w:pPr>
        <w:pStyle w:val="Bezmezer"/>
      </w:pPr>
    </w:p>
    <w:p w14:paraId="14C49226" w14:textId="77777777" w:rsidR="006C6C4F" w:rsidRPr="00D15764" w:rsidRDefault="006C6C4F" w:rsidP="006C6C4F">
      <w:pPr>
        <w:pStyle w:val="Bezmezer"/>
        <w:rPr>
          <w:b/>
          <w:bCs/>
        </w:rPr>
      </w:pPr>
      <w:r w:rsidRPr="00D15764">
        <w:rPr>
          <w:b/>
          <w:bCs/>
        </w:rPr>
        <w:t>PRÁCE S RŮZNÝMI MATERIÁLY</w:t>
      </w:r>
    </w:p>
    <w:p w14:paraId="54277712" w14:textId="77777777" w:rsidR="006C6C4F" w:rsidRPr="006C6C4F" w:rsidRDefault="006C6C4F" w:rsidP="006C6C4F">
      <w:pPr>
        <w:pStyle w:val="Bezmezer"/>
      </w:pPr>
      <w:r w:rsidRPr="00D15764">
        <w:rPr>
          <w:b/>
          <w:bCs/>
        </w:rPr>
        <w:t>Tapety:</w:t>
      </w:r>
      <w:r w:rsidRPr="006C6C4F">
        <w:t xml:space="preserve"> skener funguje normálně na stěnách</w:t>
      </w:r>
    </w:p>
    <w:p w14:paraId="090FE162" w14:textId="77777777" w:rsidR="006C6C4F" w:rsidRPr="006C6C4F" w:rsidRDefault="006C6C4F" w:rsidP="006C6C4F">
      <w:pPr>
        <w:pStyle w:val="Bezmezer"/>
      </w:pPr>
      <w:r w:rsidRPr="006C6C4F">
        <w:lastRenderedPageBreak/>
        <w:t>pokrytých tapetou nebo látkou, pokud tyto materiály nejsou kovové fólie, obsahují kovová vlákna nebo jsou ještě mokré po aplikaci. Tapety mohou schnout i několik týdnů po aplikaci.</w:t>
      </w:r>
    </w:p>
    <w:p w14:paraId="41461909" w14:textId="58A2B479" w:rsidR="006C6C4F" w:rsidRPr="006C6C4F" w:rsidRDefault="006C6C4F" w:rsidP="006C6C4F">
      <w:pPr>
        <w:pStyle w:val="Bezmezer"/>
      </w:pPr>
      <w:r w:rsidRPr="00D15764">
        <w:rPr>
          <w:b/>
          <w:bCs/>
        </w:rPr>
        <w:t>Čerstvě natřené stěny:</w:t>
      </w:r>
      <w:r w:rsidRPr="006C6C4F">
        <w:t xml:space="preserve"> po malování, které mohou trvat týden i déle po aplikaci.</w:t>
      </w:r>
    </w:p>
    <w:p w14:paraId="393B3D18" w14:textId="77777777" w:rsidR="006C6C4F" w:rsidRPr="006C6C4F" w:rsidRDefault="006C6C4F" w:rsidP="006C6C4F">
      <w:pPr>
        <w:pStyle w:val="Bezmezer"/>
      </w:pPr>
      <w:r w:rsidRPr="00D15764">
        <w:rPr>
          <w:b/>
          <w:bCs/>
        </w:rPr>
        <w:t>Lišty a omítky:</w:t>
      </w:r>
      <w:r w:rsidRPr="006C6C4F">
        <w:t xml:space="preserve"> k vyhledání hřebíku použijte funkci METAL SCAN. Pokud má omítka kovovou výztuž, skener nebude schopen detekovat hřebíky skrz tento materiál.</w:t>
      </w:r>
    </w:p>
    <w:p w14:paraId="30A39EDB" w14:textId="77777777" w:rsidR="006C6C4F" w:rsidRPr="00B70DBD" w:rsidRDefault="006C6C4F" w:rsidP="006C6C4F">
      <w:pPr>
        <w:pStyle w:val="Bezmezer"/>
        <w:rPr>
          <w:b/>
          <w:bCs/>
        </w:rPr>
      </w:pPr>
      <w:r w:rsidRPr="00B70DBD">
        <w:rPr>
          <w:b/>
          <w:bCs/>
        </w:rPr>
        <w:t>Na vysoce strukturované stěny, akustické stropy, dřevo podlahové krytiny, podkladové podlahy, sádrokartonové desky na překližkovém opláštění.</w:t>
      </w:r>
    </w:p>
    <w:p w14:paraId="101208EF" w14:textId="77777777" w:rsidR="006C6C4F" w:rsidRPr="00B70DBD" w:rsidRDefault="006C6C4F" w:rsidP="006C6C4F">
      <w:pPr>
        <w:pStyle w:val="Bezmezer"/>
        <w:rPr>
          <w:b/>
          <w:bCs/>
        </w:rPr>
      </w:pPr>
      <w:r w:rsidRPr="00B70DBD">
        <w:rPr>
          <w:b/>
          <w:bCs/>
        </w:rPr>
        <w:t>Pro vyhledání hřebíků nebo šroubů, které mohou být ve svislém směru v místě, kde je hřebík nebo šroub v nosníku, použijte režim METAL SCAN.</w:t>
      </w:r>
    </w:p>
    <w:p w14:paraId="1EED7658" w14:textId="31D5481F" w:rsidR="006C6C4F" w:rsidRPr="006C6C4F" w:rsidRDefault="006C6C4F" w:rsidP="006C6C4F">
      <w:pPr>
        <w:pStyle w:val="Bezmezer"/>
      </w:pPr>
      <w:r w:rsidRPr="00D15764">
        <w:rPr>
          <w:b/>
          <w:bCs/>
        </w:rPr>
        <w:t>Elektrické rozvody a potrubí</w:t>
      </w:r>
      <w:r w:rsidR="00D15764" w:rsidRPr="00D15764">
        <w:rPr>
          <w:b/>
          <w:bCs/>
        </w:rPr>
        <w:t>:</w:t>
      </w:r>
      <w:r w:rsidR="00D15764">
        <w:t xml:space="preserve"> </w:t>
      </w:r>
      <w:r w:rsidRPr="006C6C4F">
        <w:t>vždy je třeba dbát zvýšené opatrnosti při zatloukání hřebíků, řezání nebo vrtání do stěn, podlah, a stropech, které mohou obsahovat tyto předměty.</w:t>
      </w:r>
    </w:p>
    <w:p w14:paraId="63315439" w14:textId="77777777" w:rsidR="00D15764" w:rsidRDefault="00D15764" w:rsidP="006C6C4F">
      <w:pPr>
        <w:pStyle w:val="Bezmezer"/>
        <w:rPr>
          <w:i/>
          <w:iCs/>
        </w:rPr>
      </w:pPr>
    </w:p>
    <w:p w14:paraId="10192392" w14:textId="70496ED7" w:rsidR="006C6C4F" w:rsidRDefault="006C6C4F" w:rsidP="006C6C4F">
      <w:pPr>
        <w:pStyle w:val="Bezmezer"/>
        <w:rPr>
          <w:i/>
          <w:iCs/>
        </w:rPr>
      </w:pPr>
      <w:r w:rsidRPr="00D15764">
        <w:rPr>
          <w:i/>
          <w:iCs/>
        </w:rPr>
        <w:t>POZNÁMKA: Hloubka a přesnost snímání se může lišit</w:t>
      </w:r>
      <w:r w:rsidR="00D15764" w:rsidRPr="00D15764">
        <w:rPr>
          <w:i/>
          <w:iCs/>
        </w:rPr>
        <w:t xml:space="preserve"> </w:t>
      </w:r>
      <w:r w:rsidRPr="00D15764">
        <w:rPr>
          <w:i/>
          <w:iCs/>
        </w:rPr>
        <w:t>v závislosti na podmínkách sníma</w:t>
      </w:r>
      <w:r w:rsidR="003A6A82">
        <w:rPr>
          <w:i/>
          <w:iCs/>
        </w:rPr>
        <w:t>ného</w:t>
      </w:r>
      <w:r w:rsidRPr="00D15764">
        <w:rPr>
          <w:i/>
          <w:iCs/>
        </w:rPr>
        <w:t xml:space="preserve"> prostředí jako je obsah minerálů, vlhkost, textura a konzistence materiálů stěn.</w:t>
      </w:r>
    </w:p>
    <w:p w14:paraId="36A6D31C" w14:textId="38FDA1DA" w:rsidR="00D15764" w:rsidRDefault="00D15764" w:rsidP="006C6C4F">
      <w:pPr>
        <w:pStyle w:val="Bezmezer"/>
        <w:rPr>
          <w:i/>
          <w:iCs/>
        </w:rPr>
      </w:pPr>
    </w:p>
    <w:p w14:paraId="75370960" w14:textId="33820EDF" w:rsidR="00D15764" w:rsidRDefault="00D15764" w:rsidP="006C6C4F">
      <w:pPr>
        <w:pStyle w:val="Bezmezer"/>
        <w:rPr>
          <w:i/>
          <w:iCs/>
        </w:rPr>
      </w:pPr>
    </w:p>
    <w:p w14:paraId="61D65E2F" w14:textId="77777777" w:rsidR="00054AE3" w:rsidRDefault="00054AE3" w:rsidP="00054AE3">
      <w:pPr>
        <w:autoSpaceDE w:val="0"/>
        <w:autoSpaceDN w:val="0"/>
        <w:adjustRightInd w:val="0"/>
        <w:spacing w:line="320" w:lineRule="exact"/>
        <w:rPr>
          <w:rFonts w:cstheme="minorHAnsi"/>
          <w:b/>
          <w:bCs/>
          <w:spacing w:val="-9"/>
        </w:rPr>
      </w:pPr>
      <w:r w:rsidRPr="00544D64">
        <w:rPr>
          <w:rFonts w:cstheme="minorHAnsi"/>
          <w:b/>
          <w:bCs/>
          <w:spacing w:val="-9"/>
        </w:rPr>
        <w:t>TIPY PŘI ŘEŠENÍ PROBLÉMŮ</w:t>
      </w:r>
    </w:p>
    <w:p w14:paraId="77E81879" w14:textId="77777777" w:rsidR="00054AE3" w:rsidRDefault="00054AE3" w:rsidP="00054AE3">
      <w:pPr>
        <w:pStyle w:val="Bezmezer"/>
        <w:rPr>
          <w:b/>
          <w:bCs/>
        </w:rPr>
      </w:pPr>
      <w:r w:rsidRPr="00EE6052">
        <w:rPr>
          <w:b/>
          <w:bCs/>
        </w:rPr>
        <w:t>Situace</w:t>
      </w:r>
      <w:r>
        <w:rPr>
          <w:b/>
          <w:bCs/>
        </w:rPr>
        <w:t xml:space="preserve"> A</w:t>
      </w:r>
      <w:r w:rsidRPr="00EE6052">
        <w:rPr>
          <w:b/>
          <w:bCs/>
        </w:rPr>
        <w:t>:</w:t>
      </w:r>
    </w:p>
    <w:p w14:paraId="1DFFCD46" w14:textId="4230F3AA" w:rsidR="00054AE3" w:rsidRPr="00054AE3" w:rsidRDefault="00054AE3" w:rsidP="00054AE3">
      <w:pPr>
        <w:pStyle w:val="Bezmezer"/>
      </w:pPr>
      <w:r w:rsidRPr="00054AE3">
        <w:t xml:space="preserve">Během skenování v režimu AC SCAN se oblast pod napětím jeví </w:t>
      </w:r>
      <w:proofErr w:type="gramStart"/>
      <w:r w:rsidRPr="00054AE3">
        <w:t>větší</w:t>
      </w:r>
      <w:proofErr w:type="gramEnd"/>
      <w:r w:rsidRPr="00054AE3">
        <w:t xml:space="preserve"> než je skutečný vodič.</w:t>
      </w:r>
    </w:p>
    <w:p w14:paraId="7972BEE2" w14:textId="77777777" w:rsidR="00054AE3" w:rsidRDefault="00054AE3" w:rsidP="00054AE3">
      <w:pPr>
        <w:pStyle w:val="Bezmezer"/>
        <w:rPr>
          <w:b/>
          <w:bCs/>
        </w:rPr>
      </w:pPr>
    </w:p>
    <w:p w14:paraId="4211D6BE" w14:textId="4C7FBC2E" w:rsidR="00054AE3" w:rsidRDefault="00054AE3" w:rsidP="00054AE3">
      <w:pPr>
        <w:pStyle w:val="Bezmezer"/>
        <w:rPr>
          <w:b/>
          <w:bCs/>
        </w:rPr>
      </w:pPr>
      <w:r w:rsidRPr="00EE6052">
        <w:rPr>
          <w:b/>
          <w:bCs/>
        </w:rPr>
        <w:t>Pravděpodobná příčina</w:t>
      </w:r>
      <w:r>
        <w:rPr>
          <w:b/>
          <w:bCs/>
        </w:rPr>
        <w:t>:</w:t>
      </w:r>
    </w:p>
    <w:p w14:paraId="5B62FC9D" w14:textId="366BFEEB" w:rsidR="00054AE3" w:rsidRPr="00054AE3" w:rsidRDefault="00054AE3" w:rsidP="00054AE3">
      <w:pPr>
        <w:pStyle w:val="Bezmezer"/>
      </w:pPr>
      <w:r w:rsidRPr="00054AE3">
        <w:t>Detekce napětí se může šířit na sádrokartonových deskách až o 30 cm na každou stranu od vodiče.</w:t>
      </w:r>
    </w:p>
    <w:p w14:paraId="24C8B0BC" w14:textId="77777777" w:rsidR="00054AE3" w:rsidRDefault="00054AE3" w:rsidP="00054AE3">
      <w:pPr>
        <w:pStyle w:val="Bezmezer"/>
        <w:rPr>
          <w:rFonts w:ascii="Arial" w:hAnsi="Arial" w:cs="Arial"/>
          <w:spacing w:val="3"/>
          <w:sz w:val="12"/>
          <w:szCs w:val="12"/>
        </w:rPr>
      </w:pPr>
    </w:p>
    <w:p w14:paraId="76C5C033" w14:textId="454CB98A"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2FA6C40F" w14:textId="77777777" w:rsidR="00054AE3" w:rsidRDefault="00054AE3" w:rsidP="00054AE3">
      <w:pPr>
        <w:pStyle w:val="Bezmezer"/>
      </w:pPr>
      <w:r w:rsidRPr="00054AE3">
        <w:t>Zúžení detekce skenování</w:t>
      </w:r>
      <w:r>
        <w:t>:</w:t>
      </w:r>
    </w:p>
    <w:p w14:paraId="5E22E757" w14:textId="77777777" w:rsidR="00054AE3" w:rsidRDefault="00054AE3" w:rsidP="00054AE3">
      <w:pPr>
        <w:pStyle w:val="Bezmezer"/>
      </w:pPr>
      <w:r w:rsidRPr="00054AE3">
        <w:t>1. Vypněte skener.</w:t>
      </w:r>
    </w:p>
    <w:p w14:paraId="4757A21C" w14:textId="77777777" w:rsidR="00054AE3" w:rsidRDefault="00054AE3" w:rsidP="00054AE3">
      <w:pPr>
        <w:pStyle w:val="Bezmezer"/>
      </w:pPr>
      <w:r w:rsidRPr="00054AE3">
        <w:t>2. Znovu jej zapněte na okraji místa, kde byl drát detekován poprvé.</w:t>
      </w:r>
    </w:p>
    <w:p w14:paraId="2B76C5E4" w14:textId="54A7E060" w:rsidR="00054AE3" w:rsidRPr="00054AE3" w:rsidRDefault="00054AE3" w:rsidP="00054AE3">
      <w:pPr>
        <w:pStyle w:val="Bezmezer"/>
      </w:pPr>
      <w:r w:rsidRPr="00054AE3">
        <w:t>3. Opakujte skenování.</w:t>
      </w:r>
    </w:p>
    <w:p w14:paraId="1F815981" w14:textId="26355A2B" w:rsidR="00054AE3" w:rsidRDefault="00054AE3" w:rsidP="006C6C4F">
      <w:pPr>
        <w:pStyle w:val="Bezmezer"/>
        <w:rPr>
          <w:i/>
          <w:iCs/>
        </w:rPr>
      </w:pPr>
    </w:p>
    <w:p w14:paraId="67D0E7E1" w14:textId="77777777" w:rsidR="00054AE3" w:rsidRDefault="00054AE3" w:rsidP="006C6C4F">
      <w:pPr>
        <w:pStyle w:val="Bezmezer"/>
        <w:rPr>
          <w:i/>
          <w:iCs/>
        </w:rPr>
      </w:pPr>
    </w:p>
    <w:p w14:paraId="18B33FB0" w14:textId="44AE6D6A" w:rsidR="00054AE3" w:rsidRDefault="00054AE3" w:rsidP="00054AE3">
      <w:pPr>
        <w:pStyle w:val="Bezmezer"/>
        <w:rPr>
          <w:b/>
          <w:bCs/>
        </w:rPr>
      </w:pPr>
      <w:r w:rsidRPr="00EE6052">
        <w:rPr>
          <w:b/>
          <w:bCs/>
        </w:rPr>
        <w:t>Situace</w:t>
      </w:r>
      <w:r>
        <w:rPr>
          <w:b/>
          <w:bCs/>
        </w:rPr>
        <w:t xml:space="preserve"> B</w:t>
      </w:r>
      <w:r w:rsidRPr="00EE6052">
        <w:rPr>
          <w:b/>
          <w:bCs/>
        </w:rPr>
        <w:t>:</w:t>
      </w:r>
    </w:p>
    <w:p w14:paraId="72A84A68" w14:textId="3D3B5BE3" w:rsidR="00054AE3" w:rsidRPr="00054AE3" w:rsidRDefault="00054AE3" w:rsidP="00054AE3">
      <w:pPr>
        <w:pStyle w:val="Bezmezer"/>
      </w:pPr>
      <w:r w:rsidRPr="00054AE3">
        <w:t>Potíže s detekcí kovu.</w:t>
      </w:r>
    </w:p>
    <w:p w14:paraId="168573AC" w14:textId="371E5CF5" w:rsidR="00054AE3" w:rsidRDefault="00054AE3" w:rsidP="006C6C4F">
      <w:pPr>
        <w:pStyle w:val="Bezmezer"/>
        <w:rPr>
          <w:i/>
          <w:iCs/>
        </w:rPr>
      </w:pPr>
    </w:p>
    <w:p w14:paraId="55897DA4" w14:textId="77777777" w:rsidR="00054AE3" w:rsidRDefault="00054AE3" w:rsidP="00054AE3">
      <w:pPr>
        <w:pStyle w:val="Bezmezer"/>
        <w:rPr>
          <w:b/>
          <w:bCs/>
        </w:rPr>
      </w:pPr>
      <w:r w:rsidRPr="00EE6052">
        <w:rPr>
          <w:b/>
          <w:bCs/>
        </w:rPr>
        <w:t>Pravděpodobná příčina</w:t>
      </w:r>
      <w:r>
        <w:rPr>
          <w:b/>
          <w:bCs/>
        </w:rPr>
        <w:t>:</w:t>
      </w:r>
    </w:p>
    <w:p w14:paraId="057B47BA" w14:textId="77777777" w:rsidR="00054AE3" w:rsidRPr="00054AE3" w:rsidRDefault="00054AE3" w:rsidP="00054AE3">
      <w:pPr>
        <w:pStyle w:val="Bezmezer"/>
      </w:pPr>
      <w:r w:rsidRPr="00054AE3">
        <w:t>Skener byl kalibrován nad kovovým cílem.</w:t>
      </w:r>
    </w:p>
    <w:p w14:paraId="22E10443" w14:textId="657B6B4E" w:rsidR="00054AE3" w:rsidRPr="00054AE3" w:rsidRDefault="00054AE3" w:rsidP="00054AE3">
      <w:pPr>
        <w:pStyle w:val="Bezmezer"/>
      </w:pPr>
      <w:r w:rsidRPr="00054AE3">
        <w:t>Kovový cíl je příliš hluboko nebo je příliš malý.</w:t>
      </w:r>
    </w:p>
    <w:p w14:paraId="672B539E" w14:textId="77777777" w:rsidR="00054AE3" w:rsidRDefault="00054AE3" w:rsidP="006C6C4F">
      <w:pPr>
        <w:pStyle w:val="Bezmezer"/>
        <w:rPr>
          <w:i/>
          <w:iCs/>
        </w:rPr>
      </w:pPr>
    </w:p>
    <w:p w14:paraId="1C2B5025" w14:textId="58FD51AD"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40247BA4" w14:textId="5A557391" w:rsidR="00054AE3" w:rsidRPr="00054AE3" w:rsidRDefault="00054AE3" w:rsidP="00054AE3">
      <w:pPr>
        <w:pStyle w:val="Bezmezer"/>
      </w:pPr>
      <w:r w:rsidRPr="00054AE3">
        <w:t>•</w:t>
      </w:r>
      <w:r>
        <w:t xml:space="preserve"> </w:t>
      </w:r>
      <w:r w:rsidRPr="00054AE3">
        <w:t>Skener mohl být kalibrován nad kovovým cílem, čímž se snížila jeho citlivost. Zkuste provést kalibraci na jiném místě.</w:t>
      </w:r>
    </w:p>
    <w:p w14:paraId="09333EA1" w14:textId="5A3C8306" w:rsidR="00054AE3" w:rsidRDefault="00054AE3" w:rsidP="00054AE3">
      <w:pPr>
        <w:pStyle w:val="Bezmezer"/>
      </w:pPr>
      <w:r w:rsidRPr="00054AE3">
        <w:t>•</w:t>
      </w:r>
      <w:r>
        <w:t xml:space="preserve"> </w:t>
      </w:r>
      <w:r w:rsidRPr="00054AE3">
        <w:t xml:space="preserve">Skenujte v horizontálním i vertikálním směru. Citlivost na kovy je </w:t>
      </w:r>
      <w:proofErr w:type="gramStart"/>
      <w:r w:rsidRPr="00054AE3">
        <w:t>zvýšena</w:t>
      </w:r>
      <w:proofErr w:type="gramEnd"/>
      <w:r w:rsidRPr="00054AE3">
        <w:t xml:space="preserve"> když je kovový předmět rovnoběžný se snímačem.</w:t>
      </w:r>
    </w:p>
    <w:p w14:paraId="5E7B52AC" w14:textId="545C8EC9" w:rsidR="00054AE3" w:rsidRDefault="00054AE3" w:rsidP="00054AE3">
      <w:pPr>
        <w:pStyle w:val="Bezmezer"/>
      </w:pPr>
    </w:p>
    <w:p w14:paraId="7DDE8C02" w14:textId="77777777" w:rsidR="00054AE3" w:rsidRDefault="00054AE3" w:rsidP="00054AE3">
      <w:pPr>
        <w:pStyle w:val="Bezmezer"/>
      </w:pPr>
    </w:p>
    <w:p w14:paraId="6CAE080F" w14:textId="3F10DCA6" w:rsidR="00054AE3" w:rsidRDefault="00054AE3" w:rsidP="00054AE3">
      <w:pPr>
        <w:pStyle w:val="Bezmezer"/>
        <w:rPr>
          <w:b/>
          <w:bCs/>
        </w:rPr>
      </w:pPr>
      <w:r w:rsidRPr="00EE6052">
        <w:rPr>
          <w:b/>
          <w:bCs/>
        </w:rPr>
        <w:t>Situace</w:t>
      </w:r>
      <w:r>
        <w:rPr>
          <w:b/>
          <w:bCs/>
        </w:rPr>
        <w:t xml:space="preserve"> C</w:t>
      </w:r>
      <w:r w:rsidRPr="00EE6052">
        <w:rPr>
          <w:b/>
          <w:bCs/>
        </w:rPr>
        <w:t>:</w:t>
      </w:r>
    </w:p>
    <w:p w14:paraId="0DC3FD34" w14:textId="609F3D67" w:rsidR="00054AE3" w:rsidRPr="00054AE3" w:rsidRDefault="00054AE3" w:rsidP="00054AE3">
      <w:pPr>
        <w:pStyle w:val="Bezmezer"/>
      </w:pPr>
      <w:r w:rsidRPr="00054AE3">
        <w:t>Načtení kovového předmětu se zdá být širší než skutečná velikost.</w:t>
      </w:r>
    </w:p>
    <w:p w14:paraId="1DB19325" w14:textId="6B780EC6" w:rsidR="00054AE3" w:rsidRDefault="00054AE3" w:rsidP="00054AE3">
      <w:pPr>
        <w:pStyle w:val="Bezmezer"/>
      </w:pPr>
    </w:p>
    <w:p w14:paraId="7876C060" w14:textId="77777777" w:rsidR="00054AE3" w:rsidRDefault="00054AE3" w:rsidP="00054AE3">
      <w:pPr>
        <w:pStyle w:val="Bezmezer"/>
        <w:rPr>
          <w:b/>
          <w:bCs/>
        </w:rPr>
      </w:pPr>
      <w:r w:rsidRPr="00EE6052">
        <w:rPr>
          <w:b/>
          <w:bCs/>
        </w:rPr>
        <w:t>Pravděpodobná příčina</w:t>
      </w:r>
      <w:r>
        <w:rPr>
          <w:b/>
          <w:bCs/>
        </w:rPr>
        <w:t>:</w:t>
      </w:r>
    </w:p>
    <w:p w14:paraId="77DBAE59" w14:textId="2738CFE3" w:rsidR="00054AE3" w:rsidRPr="00054AE3" w:rsidRDefault="00054AE3" w:rsidP="00054AE3">
      <w:pPr>
        <w:pStyle w:val="Bezmezer"/>
      </w:pPr>
      <w:r w:rsidRPr="00054AE3">
        <w:t>Citlivost skeneru je kalibrována na příliš vysokou hodnotu.</w:t>
      </w:r>
    </w:p>
    <w:p w14:paraId="1B4DF118" w14:textId="77777777" w:rsidR="00054AE3" w:rsidRDefault="00054AE3" w:rsidP="00054AE3">
      <w:pPr>
        <w:pStyle w:val="Bezmezer"/>
      </w:pPr>
    </w:p>
    <w:p w14:paraId="1FDF42B8" w14:textId="2FE35781"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3FA0CBF3" w14:textId="47CDA18A" w:rsidR="00054AE3" w:rsidRPr="00054AE3" w:rsidRDefault="00054AE3" w:rsidP="00054AE3">
      <w:pPr>
        <w:pStyle w:val="Bezmezer"/>
      </w:pPr>
      <w:r w:rsidRPr="00054AE3">
        <w:lastRenderedPageBreak/>
        <w:t>Chcete-li snížit citlivost v režimu METAL SCAN, překalibrujte skener nad některou z prvních dvou značek (viz. kroky v části SCAN FOR METAL).</w:t>
      </w:r>
    </w:p>
    <w:p w14:paraId="06CE1B4A" w14:textId="77777777" w:rsidR="00054AE3" w:rsidRPr="00054AE3" w:rsidRDefault="00054AE3" w:rsidP="00054AE3">
      <w:pPr>
        <w:pStyle w:val="Bezmezer"/>
      </w:pPr>
    </w:p>
    <w:p w14:paraId="1B40209F" w14:textId="3D21FE31" w:rsidR="00054AE3" w:rsidRDefault="00054AE3" w:rsidP="00054AE3">
      <w:pPr>
        <w:pStyle w:val="Bezmezer"/>
        <w:rPr>
          <w:b/>
          <w:bCs/>
        </w:rPr>
      </w:pPr>
      <w:r w:rsidRPr="00EE6052">
        <w:rPr>
          <w:b/>
          <w:bCs/>
        </w:rPr>
        <w:t>Situace</w:t>
      </w:r>
      <w:r>
        <w:rPr>
          <w:b/>
          <w:bCs/>
        </w:rPr>
        <w:t xml:space="preserve"> D</w:t>
      </w:r>
      <w:r w:rsidRPr="00EE6052">
        <w:rPr>
          <w:b/>
          <w:bCs/>
        </w:rPr>
        <w:t>:</w:t>
      </w:r>
    </w:p>
    <w:p w14:paraId="5C217C6F" w14:textId="0BAF97FA" w:rsidR="00054AE3" w:rsidRPr="00054AE3" w:rsidRDefault="00054AE3" w:rsidP="00054AE3">
      <w:pPr>
        <w:pStyle w:val="Bezmezer"/>
      </w:pPr>
      <w:r w:rsidRPr="00054AE3">
        <w:t>Po startu skenování, displej nepřetržitě červeně bliká.</w:t>
      </w:r>
    </w:p>
    <w:p w14:paraId="767988B4" w14:textId="6561F754" w:rsidR="00054AE3" w:rsidRDefault="00054AE3" w:rsidP="006C6C4F">
      <w:pPr>
        <w:pStyle w:val="Bezmezer"/>
        <w:rPr>
          <w:i/>
          <w:iCs/>
        </w:rPr>
      </w:pPr>
    </w:p>
    <w:p w14:paraId="70E1EC5B" w14:textId="789EC424" w:rsidR="00054AE3" w:rsidRDefault="00054AE3" w:rsidP="00054AE3">
      <w:pPr>
        <w:pStyle w:val="Bezmezer"/>
        <w:rPr>
          <w:b/>
          <w:bCs/>
        </w:rPr>
      </w:pPr>
      <w:r w:rsidRPr="00EE6052">
        <w:rPr>
          <w:b/>
          <w:bCs/>
        </w:rPr>
        <w:t>Pravděpodobná příčina</w:t>
      </w:r>
      <w:r>
        <w:rPr>
          <w:b/>
          <w:bCs/>
        </w:rPr>
        <w:t>:</w:t>
      </w:r>
    </w:p>
    <w:p w14:paraId="7DD79468" w14:textId="1522EB55" w:rsidR="00054AE3" w:rsidRPr="00054AE3" w:rsidRDefault="00054AE3" w:rsidP="00054AE3">
      <w:pPr>
        <w:pStyle w:val="Bezmezer"/>
      </w:pPr>
      <w:r w:rsidRPr="00054AE3">
        <w:t>Skener byl kalibrován přímo nad oblastí pod napětím.</w:t>
      </w:r>
    </w:p>
    <w:p w14:paraId="7A5A2F9F" w14:textId="77777777" w:rsidR="00054AE3" w:rsidRDefault="00054AE3" w:rsidP="006C6C4F">
      <w:pPr>
        <w:pStyle w:val="Bezmezer"/>
        <w:rPr>
          <w:i/>
          <w:iCs/>
        </w:rPr>
      </w:pPr>
    </w:p>
    <w:p w14:paraId="7CBB6BC2" w14:textId="77777777"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616F296A" w14:textId="7C7933E5" w:rsidR="00054AE3" w:rsidRDefault="00054AE3" w:rsidP="00054AE3">
      <w:pPr>
        <w:pStyle w:val="Bezmezer"/>
      </w:pPr>
      <w:r w:rsidRPr="00054AE3">
        <w:t>Uvolněte tlačítko napájení, posuňte nástroj o několik centimetrů (5-8 cm) vlevo nebo vpravo a skenování zopakujte.</w:t>
      </w:r>
    </w:p>
    <w:p w14:paraId="50C8DE50" w14:textId="4505824C" w:rsidR="00054AE3" w:rsidRDefault="00054AE3" w:rsidP="00054AE3">
      <w:pPr>
        <w:pStyle w:val="Bezmezer"/>
      </w:pPr>
    </w:p>
    <w:p w14:paraId="7F647246" w14:textId="4B80F15F" w:rsidR="00054AE3" w:rsidRDefault="00054AE3" w:rsidP="00054AE3">
      <w:pPr>
        <w:pStyle w:val="Bezmezer"/>
      </w:pPr>
    </w:p>
    <w:p w14:paraId="77FD4620" w14:textId="4EDAF7B5" w:rsidR="00054AE3" w:rsidRDefault="00054AE3" w:rsidP="00054AE3">
      <w:pPr>
        <w:pStyle w:val="Bezmezer"/>
        <w:rPr>
          <w:b/>
          <w:bCs/>
        </w:rPr>
      </w:pPr>
      <w:r w:rsidRPr="00EE6052">
        <w:rPr>
          <w:b/>
          <w:bCs/>
        </w:rPr>
        <w:t>Situace</w:t>
      </w:r>
      <w:r>
        <w:rPr>
          <w:b/>
          <w:bCs/>
        </w:rPr>
        <w:t xml:space="preserve"> E</w:t>
      </w:r>
      <w:r w:rsidR="00BA1781">
        <w:rPr>
          <w:b/>
          <w:bCs/>
        </w:rPr>
        <w:t>1</w:t>
      </w:r>
      <w:r w:rsidRPr="00EE6052">
        <w:rPr>
          <w:b/>
          <w:bCs/>
        </w:rPr>
        <w:t>:</w:t>
      </w:r>
    </w:p>
    <w:p w14:paraId="2890EF20" w14:textId="5B32637C" w:rsidR="00BA1781" w:rsidRPr="00BA1781" w:rsidRDefault="00BA1781" w:rsidP="00BA1781">
      <w:pPr>
        <w:pStyle w:val="Bezmezer"/>
      </w:pPr>
      <w:r w:rsidRPr="00BA1781">
        <w:t>Podezření na elektrické vodiče ale žádné nebyly zjištěny.</w:t>
      </w:r>
    </w:p>
    <w:p w14:paraId="6B61E9D6" w14:textId="2654AA95" w:rsidR="00054AE3" w:rsidRDefault="00054AE3" w:rsidP="00054AE3">
      <w:pPr>
        <w:pStyle w:val="Bezmezer"/>
        <w:rPr>
          <w:b/>
          <w:bCs/>
        </w:rPr>
      </w:pPr>
    </w:p>
    <w:p w14:paraId="229500A7" w14:textId="77777777" w:rsidR="00054AE3" w:rsidRDefault="00054AE3" w:rsidP="00054AE3">
      <w:pPr>
        <w:pStyle w:val="Bezmezer"/>
        <w:rPr>
          <w:b/>
          <w:bCs/>
        </w:rPr>
      </w:pPr>
      <w:r w:rsidRPr="00EE6052">
        <w:rPr>
          <w:b/>
          <w:bCs/>
        </w:rPr>
        <w:t>Pravděpodobná příčina</w:t>
      </w:r>
      <w:r>
        <w:rPr>
          <w:b/>
          <w:bCs/>
        </w:rPr>
        <w:t>:</w:t>
      </w:r>
    </w:p>
    <w:p w14:paraId="45DCE8E6" w14:textId="2B36B9C0" w:rsidR="00BA1781" w:rsidRPr="00BA1781" w:rsidRDefault="00BA1781" w:rsidP="00BA1781">
      <w:pPr>
        <w:pStyle w:val="Bezmezer"/>
      </w:pPr>
      <w:r w:rsidRPr="00BA1781">
        <w:t>Vodiče jsou stíněny kovovým opletením nebo kovovými stěnami krytu.</w:t>
      </w:r>
    </w:p>
    <w:p w14:paraId="46F0DD5F" w14:textId="77777777" w:rsidR="00BA1781" w:rsidRDefault="00BA1781" w:rsidP="00054AE3">
      <w:pPr>
        <w:pStyle w:val="Bezmezer"/>
        <w:rPr>
          <w:b/>
          <w:bCs/>
        </w:rPr>
      </w:pPr>
    </w:p>
    <w:p w14:paraId="3A1059FE" w14:textId="77777777" w:rsidR="00054AE3" w:rsidRDefault="00054AE3" w:rsidP="00054AE3">
      <w:pPr>
        <w:pStyle w:val="Bezmezer"/>
        <w:rPr>
          <w:b/>
          <w:bCs/>
          <w:color w:val="000000" w:themeColor="text1"/>
        </w:rPr>
      </w:pPr>
      <w:r w:rsidRPr="00EE6052">
        <w:rPr>
          <w:b/>
          <w:bCs/>
          <w:color w:val="000000" w:themeColor="text1"/>
        </w:rPr>
        <w:t>Řešení</w:t>
      </w:r>
      <w:r>
        <w:rPr>
          <w:b/>
          <w:bCs/>
          <w:color w:val="000000" w:themeColor="text1"/>
        </w:rPr>
        <w:t>:</w:t>
      </w:r>
    </w:p>
    <w:p w14:paraId="7366E940" w14:textId="52411466" w:rsidR="00054AE3" w:rsidRPr="00BA1781" w:rsidRDefault="00BA1781" w:rsidP="00BA1781">
      <w:pPr>
        <w:pStyle w:val="Bezmezer"/>
      </w:pPr>
      <w:r w:rsidRPr="00BA1781">
        <w:t xml:space="preserve">Režim METAL SCAN </w:t>
      </w:r>
      <w:proofErr w:type="gramStart"/>
      <w:r w:rsidRPr="00BA1781">
        <w:t>slouží</w:t>
      </w:r>
      <w:proofErr w:type="gramEnd"/>
      <w:r w:rsidRPr="00BA1781">
        <w:t xml:space="preserve"> k vyhledávání kovů, drátů nebo kovových potrubí.</w:t>
      </w:r>
    </w:p>
    <w:p w14:paraId="622267EA" w14:textId="40F07286" w:rsidR="00054AE3" w:rsidRDefault="00054AE3" w:rsidP="006C6C4F">
      <w:pPr>
        <w:pStyle w:val="Bezmezer"/>
        <w:rPr>
          <w:i/>
          <w:iCs/>
        </w:rPr>
      </w:pPr>
    </w:p>
    <w:p w14:paraId="49376CB9" w14:textId="320F97B3" w:rsidR="00BA1781" w:rsidRDefault="00BA1781" w:rsidP="00BA1781">
      <w:pPr>
        <w:pStyle w:val="Bezmezer"/>
        <w:rPr>
          <w:b/>
          <w:bCs/>
        </w:rPr>
      </w:pPr>
      <w:r w:rsidRPr="00EE6052">
        <w:rPr>
          <w:b/>
          <w:bCs/>
        </w:rPr>
        <w:t>Situace</w:t>
      </w:r>
      <w:r>
        <w:rPr>
          <w:b/>
          <w:bCs/>
        </w:rPr>
        <w:t xml:space="preserve"> E2</w:t>
      </w:r>
      <w:r w:rsidRPr="00EE6052">
        <w:rPr>
          <w:b/>
          <w:bCs/>
        </w:rPr>
        <w:t>:</w:t>
      </w:r>
    </w:p>
    <w:p w14:paraId="6366463C" w14:textId="6E52D03E" w:rsidR="00BA1781" w:rsidRDefault="00BA1781" w:rsidP="00BA1781">
      <w:pPr>
        <w:pStyle w:val="Bezmezer"/>
        <w:rPr>
          <w:i/>
          <w:iCs/>
        </w:rPr>
      </w:pPr>
      <w:r w:rsidRPr="00BA1781">
        <w:t>Podezření na elektrické vodiče ale žádné nebyly zjištěny.</w:t>
      </w:r>
    </w:p>
    <w:p w14:paraId="79A850F9" w14:textId="117DABEB" w:rsidR="00BA1781" w:rsidRDefault="00BA1781" w:rsidP="006C6C4F">
      <w:pPr>
        <w:pStyle w:val="Bezmezer"/>
        <w:rPr>
          <w:i/>
          <w:iCs/>
        </w:rPr>
      </w:pPr>
    </w:p>
    <w:p w14:paraId="2F080958" w14:textId="77777777" w:rsidR="00BA1781" w:rsidRDefault="00BA1781" w:rsidP="00BA1781">
      <w:pPr>
        <w:pStyle w:val="Bezmezer"/>
        <w:rPr>
          <w:b/>
          <w:bCs/>
        </w:rPr>
      </w:pPr>
      <w:r w:rsidRPr="00EE6052">
        <w:rPr>
          <w:b/>
          <w:bCs/>
        </w:rPr>
        <w:t>Pravděpodobná příčina</w:t>
      </w:r>
      <w:r>
        <w:rPr>
          <w:b/>
          <w:bCs/>
        </w:rPr>
        <w:t>:</w:t>
      </w:r>
    </w:p>
    <w:p w14:paraId="1D3901D5" w14:textId="279AAC70" w:rsidR="00BA1781" w:rsidRDefault="00BA1781" w:rsidP="006C6C4F">
      <w:pPr>
        <w:pStyle w:val="Bezmezer"/>
      </w:pPr>
      <w:r w:rsidRPr="00BA1781">
        <w:t>Vodiče uloženy hlouběji než 50 mm od povrchu, nemusí být detekovány.</w:t>
      </w:r>
    </w:p>
    <w:p w14:paraId="73D6019A" w14:textId="740864A2" w:rsidR="00BA1781" w:rsidRDefault="00BA1781" w:rsidP="006C6C4F">
      <w:pPr>
        <w:pStyle w:val="Bezmezer"/>
      </w:pPr>
    </w:p>
    <w:p w14:paraId="23D8EF75" w14:textId="77777777" w:rsidR="00BA1781" w:rsidRDefault="00BA1781" w:rsidP="00BA1781">
      <w:pPr>
        <w:pStyle w:val="Bezmezer"/>
        <w:rPr>
          <w:b/>
          <w:bCs/>
          <w:color w:val="000000" w:themeColor="text1"/>
        </w:rPr>
      </w:pPr>
      <w:r w:rsidRPr="00EE6052">
        <w:rPr>
          <w:b/>
          <w:bCs/>
          <w:color w:val="000000" w:themeColor="text1"/>
        </w:rPr>
        <w:t>Řešení</w:t>
      </w:r>
      <w:r>
        <w:rPr>
          <w:b/>
          <w:bCs/>
          <w:color w:val="000000" w:themeColor="text1"/>
        </w:rPr>
        <w:t>:</w:t>
      </w:r>
    </w:p>
    <w:p w14:paraId="01098614" w14:textId="593291E4" w:rsidR="00BA1781" w:rsidRDefault="00BA1781" w:rsidP="00BA1781">
      <w:pPr>
        <w:pStyle w:val="Bezmezer"/>
      </w:pPr>
      <w:r w:rsidRPr="00BA1781">
        <w:t>Pokud je k dispozici vypínač zásuvek, před skenováním jej zapněte, ale poté při práci v blízkosti vedení ho opět vypněte. Pokud je v prostoru překližka, silné dřevo nebo jiné materiály, dbejte zvýšené opatrnosti.</w:t>
      </w:r>
    </w:p>
    <w:p w14:paraId="0413CF91" w14:textId="070EAB32" w:rsidR="00BA1781" w:rsidRDefault="00BA1781" w:rsidP="00BA1781">
      <w:pPr>
        <w:pStyle w:val="Bezmezer"/>
      </w:pPr>
    </w:p>
    <w:p w14:paraId="653F4CD8" w14:textId="4CACE100" w:rsidR="00BA1781" w:rsidRDefault="00BA1781" w:rsidP="00BA1781">
      <w:pPr>
        <w:pStyle w:val="Bezmezer"/>
        <w:rPr>
          <w:b/>
          <w:bCs/>
        </w:rPr>
      </w:pPr>
      <w:r w:rsidRPr="00EE6052">
        <w:rPr>
          <w:b/>
          <w:bCs/>
        </w:rPr>
        <w:t>Situace</w:t>
      </w:r>
      <w:r>
        <w:rPr>
          <w:b/>
          <w:bCs/>
        </w:rPr>
        <w:t xml:space="preserve"> E3</w:t>
      </w:r>
      <w:r w:rsidRPr="00EE6052">
        <w:rPr>
          <w:b/>
          <w:bCs/>
        </w:rPr>
        <w:t>:</w:t>
      </w:r>
    </w:p>
    <w:p w14:paraId="0EC486CD" w14:textId="77777777" w:rsidR="00BA1781" w:rsidRPr="00BA1781" w:rsidRDefault="00BA1781" w:rsidP="00BA1781">
      <w:pPr>
        <w:pStyle w:val="Bezmezer"/>
      </w:pPr>
      <w:r w:rsidRPr="00BA1781">
        <w:t>Podezření na elektrické vodiče ale žádné nebyly zjištěny.</w:t>
      </w:r>
    </w:p>
    <w:p w14:paraId="1F40A9F3" w14:textId="18810982" w:rsidR="00BA1781" w:rsidRDefault="00BA1781" w:rsidP="00BA1781">
      <w:pPr>
        <w:pStyle w:val="Bezmezer"/>
        <w:rPr>
          <w:b/>
          <w:bCs/>
        </w:rPr>
      </w:pPr>
    </w:p>
    <w:p w14:paraId="29567C52" w14:textId="75EC2330" w:rsidR="00BA1781" w:rsidRDefault="00BA1781" w:rsidP="00BA1781">
      <w:pPr>
        <w:pStyle w:val="Bezmezer"/>
        <w:rPr>
          <w:b/>
          <w:bCs/>
        </w:rPr>
      </w:pPr>
      <w:r w:rsidRPr="00EE6052">
        <w:rPr>
          <w:b/>
          <w:bCs/>
        </w:rPr>
        <w:t>Pravděpodobná příčina</w:t>
      </w:r>
      <w:r>
        <w:rPr>
          <w:b/>
          <w:bCs/>
        </w:rPr>
        <w:t>:</w:t>
      </w:r>
    </w:p>
    <w:p w14:paraId="58CA5582" w14:textId="7F0EDAA0" w:rsidR="00BA1781" w:rsidRDefault="00BA1781" w:rsidP="00BA1781">
      <w:pPr>
        <w:pStyle w:val="Bezmezer"/>
      </w:pPr>
      <w:r w:rsidRPr="00BA1781">
        <w:t>Vodiče nemusí být pod napětím.</w:t>
      </w:r>
    </w:p>
    <w:p w14:paraId="77E6256E" w14:textId="5336F029" w:rsidR="00BA1781" w:rsidRDefault="00BA1781" w:rsidP="00BA1781">
      <w:pPr>
        <w:pStyle w:val="Bezmezer"/>
      </w:pPr>
    </w:p>
    <w:p w14:paraId="604B8AB0" w14:textId="77777777" w:rsidR="00BA1781" w:rsidRDefault="00BA1781" w:rsidP="00BA1781">
      <w:pPr>
        <w:pStyle w:val="Bezmezer"/>
        <w:rPr>
          <w:b/>
          <w:bCs/>
          <w:color w:val="000000" w:themeColor="text1"/>
        </w:rPr>
      </w:pPr>
      <w:r w:rsidRPr="00EE6052">
        <w:rPr>
          <w:b/>
          <w:bCs/>
          <w:color w:val="000000" w:themeColor="text1"/>
        </w:rPr>
        <w:t>Řešení</w:t>
      </w:r>
      <w:r>
        <w:rPr>
          <w:b/>
          <w:bCs/>
          <w:color w:val="000000" w:themeColor="text1"/>
        </w:rPr>
        <w:t>:</w:t>
      </w:r>
    </w:p>
    <w:p w14:paraId="7DA830D4" w14:textId="26F949D8" w:rsidR="00BA1781" w:rsidRDefault="00BA1781" w:rsidP="00BA1781">
      <w:pPr>
        <w:pStyle w:val="Bezmezer"/>
      </w:pPr>
      <w:r w:rsidRPr="00BA1781">
        <w:t>Zapojte do zásuvky el. spotřebič a zapněte jej, abyste vyzkoušeli, zda jsou vodiče pod napětím.</w:t>
      </w:r>
    </w:p>
    <w:p w14:paraId="4492A3D5" w14:textId="48A3FD57" w:rsidR="00BA1781" w:rsidRDefault="00BA1781" w:rsidP="00BA1781">
      <w:pPr>
        <w:pStyle w:val="Bezmezer"/>
      </w:pPr>
    </w:p>
    <w:p w14:paraId="563AE013" w14:textId="2BB32134" w:rsidR="00BA1781" w:rsidRDefault="00BA1781" w:rsidP="00BA1781">
      <w:pPr>
        <w:pStyle w:val="Bezmezer"/>
      </w:pPr>
    </w:p>
    <w:p w14:paraId="120D9BBD" w14:textId="65911CE5" w:rsidR="00BA1781" w:rsidRDefault="00BA1781" w:rsidP="00BA1781">
      <w:pPr>
        <w:pStyle w:val="Bezmezer"/>
        <w:rPr>
          <w:b/>
          <w:bCs/>
        </w:rPr>
      </w:pPr>
      <w:r w:rsidRPr="00EE6052">
        <w:rPr>
          <w:b/>
          <w:bCs/>
        </w:rPr>
        <w:t>Situace</w:t>
      </w:r>
      <w:r>
        <w:rPr>
          <w:b/>
          <w:bCs/>
        </w:rPr>
        <w:t xml:space="preserve"> F:</w:t>
      </w:r>
    </w:p>
    <w:p w14:paraId="0B0E7335" w14:textId="263F9412" w:rsidR="00BA1781" w:rsidRDefault="00BA1781" w:rsidP="00BA1781">
      <w:pPr>
        <w:pStyle w:val="Bezmezer"/>
      </w:pPr>
      <w:r>
        <w:t>Indikátor slabé baterie bliká a skener nefunguje.</w:t>
      </w:r>
    </w:p>
    <w:p w14:paraId="7020303B" w14:textId="1DE74265" w:rsidR="00BA1781" w:rsidRDefault="00BA1781" w:rsidP="00BA1781">
      <w:pPr>
        <w:pStyle w:val="Bezmezer"/>
      </w:pPr>
    </w:p>
    <w:p w14:paraId="5929CC25" w14:textId="77777777" w:rsidR="00BA1781" w:rsidRDefault="00BA1781" w:rsidP="00BA1781">
      <w:pPr>
        <w:pStyle w:val="Bezmezer"/>
        <w:rPr>
          <w:b/>
          <w:bCs/>
        </w:rPr>
      </w:pPr>
      <w:r w:rsidRPr="00EE6052">
        <w:rPr>
          <w:b/>
          <w:bCs/>
        </w:rPr>
        <w:t>Pravděpodobná příčina</w:t>
      </w:r>
      <w:r>
        <w:rPr>
          <w:b/>
          <w:bCs/>
        </w:rPr>
        <w:t>:</w:t>
      </w:r>
    </w:p>
    <w:p w14:paraId="4BEAD304" w14:textId="5C6E419C" w:rsidR="00BA1781" w:rsidRDefault="00BA1781" w:rsidP="00BA1781">
      <w:pPr>
        <w:pStyle w:val="Bezmezer"/>
      </w:pPr>
      <w:r w:rsidRPr="00BA1781">
        <w:t>Nízká kapacita baterie.</w:t>
      </w:r>
    </w:p>
    <w:p w14:paraId="0CD7F14A" w14:textId="535061C6" w:rsidR="00BA1781" w:rsidRDefault="00BA1781" w:rsidP="00BA1781">
      <w:pPr>
        <w:pStyle w:val="Bezmezer"/>
      </w:pPr>
    </w:p>
    <w:p w14:paraId="4AE69519" w14:textId="77777777" w:rsidR="00BA1781" w:rsidRDefault="00BA1781" w:rsidP="00BA1781">
      <w:pPr>
        <w:pStyle w:val="Bezmezer"/>
        <w:rPr>
          <w:b/>
          <w:bCs/>
          <w:color w:val="000000" w:themeColor="text1"/>
        </w:rPr>
      </w:pPr>
      <w:r w:rsidRPr="00EE6052">
        <w:rPr>
          <w:b/>
          <w:bCs/>
          <w:color w:val="000000" w:themeColor="text1"/>
        </w:rPr>
        <w:t>Řešení</w:t>
      </w:r>
      <w:r>
        <w:rPr>
          <w:b/>
          <w:bCs/>
          <w:color w:val="000000" w:themeColor="text1"/>
        </w:rPr>
        <w:t>:</w:t>
      </w:r>
    </w:p>
    <w:p w14:paraId="4DC3C41E" w14:textId="0AF2B92D" w:rsidR="00BA1781" w:rsidRPr="00BA1781" w:rsidRDefault="00BA1781" w:rsidP="00BA1781">
      <w:pPr>
        <w:pStyle w:val="Bezmezer"/>
      </w:pPr>
      <w:r w:rsidRPr="00BA1781">
        <w:t xml:space="preserve">Nainstalujte novou </w:t>
      </w:r>
      <w:proofErr w:type="gramStart"/>
      <w:r w:rsidRPr="00BA1781">
        <w:t>9V</w:t>
      </w:r>
      <w:proofErr w:type="gramEnd"/>
      <w:r w:rsidRPr="00BA1781">
        <w:t xml:space="preserve"> alkalickou baterii s prodlouženou dobou použitelnosti.</w:t>
      </w:r>
    </w:p>
    <w:sectPr w:rsidR="00BA1781" w:rsidRPr="00BA17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D168" w14:textId="77777777" w:rsidR="00A65EE8" w:rsidRDefault="00A65EE8" w:rsidP="007140FD">
      <w:pPr>
        <w:spacing w:after="0" w:line="240" w:lineRule="auto"/>
      </w:pPr>
      <w:r>
        <w:separator/>
      </w:r>
    </w:p>
  </w:endnote>
  <w:endnote w:type="continuationSeparator" w:id="0">
    <w:p w14:paraId="4A14349C" w14:textId="77777777" w:rsidR="00A65EE8" w:rsidRDefault="00A65EE8" w:rsidP="0071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3959" w14:textId="77777777" w:rsidR="00A65EE8" w:rsidRDefault="00A65EE8" w:rsidP="007140FD">
      <w:pPr>
        <w:spacing w:after="0" w:line="240" w:lineRule="auto"/>
      </w:pPr>
      <w:r>
        <w:separator/>
      </w:r>
    </w:p>
  </w:footnote>
  <w:footnote w:type="continuationSeparator" w:id="0">
    <w:p w14:paraId="26481D3F" w14:textId="77777777" w:rsidR="00A65EE8" w:rsidRDefault="00A65EE8" w:rsidP="00714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15A0"/>
    <w:multiLevelType w:val="hybridMultilevel"/>
    <w:tmpl w:val="27CC0C84"/>
    <w:lvl w:ilvl="0" w:tplc="C9D6BF3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1F6D68"/>
    <w:multiLevelType w:val="hybridMultilevel"/>
    <w:tmpl w:val="683AE2A6"/>
    <w:lvl w:ilvl="0" w:tplc="04050001">
      <w:start w:val="1"/>
      <w:numFmt w:val="bullet"/>
      <w:lvlText w:val=""/>
      <w:lvlJc w:val="left"/>
      <w:pPr>
        <w:ind w:left="720" w:hanging="360"/>
      </w:pPr>
      <w:rPr>
        <w:rFonts w:ascii="Symbol" w:hAnsi="Symbol" w:hint="default"/>
      </w:rPr>
    </w:lvl>
    <w:lvl w:ilvl="1" w:tplc="311E9CB0">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D072C5"/>
    <w:multiLevelType w:val="hybridMultilevel"/>
    <w:tmpl w:val="1FD0F3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0549EC"/>
    <w:multiLevelType w:val="hybridMultilevel"/>
    <w:tmpl w:val="6D10729E"/>
    <w:lvl w:ilvl="0" w:tplc="6C80E83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BD3F4F"/>
    <w:multiLevelType w:val="hybridMultilevel"/>
    <w:tmpl w:val="A7F02DE6"/>
    <w:lvl w:ilvl="0" w:tplc="C890C3B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B06F74"/>
    <w:multiLevelType w:val="hybridMultilevel"/>
    <w:tmpl w:val="018A4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864AFB"/>
    <w:multiLevelType w:val="hybridMultilevel"/>
    <w:tmpl w:val="361A058C"/>
    <w:lvl w:ilvl="0" w:tplc="2460C00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1B0ADA"/>
    <w:multiLevelType w:val="hybridMultilevel"/>
    <w:tmpl w:val="E29E4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3263168">
    <w:abstractNumId w:val="1"/>
  </w:num>
  <w:num w:numId="2" w16cid:durableId="1221593898">
    <w:abstractNumId w:val="7"/>
  </w:num>
  <w:num w:numId="3" w16cid:durableId="139932200">
    <w:abstractNumId w:val="5"/>
  </w:num>
  <w:num w:numId="4" w16cid:durableId="1415660453">
    <w:abstractNumId w:val="4"/>
  </w:num>
  <w:num w:numId="5" w16cid:durableId="1728071689">
    <w:abstractNumId w:val="3"/>
  </w:num>
  <w:num w:numId="6" w16cid:durableId="814881803">
    <w:abstractNumId w:val="6"/>
  </w:num>
  <w:num w:numId="7" w16cid:durableId="1578860097">
    <w:abstractNumId w:val="0"/>
  </w:num>
  <w:num w:numId="8" w16cid:durableId="125593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30"/>
    <w:rsid w:val="0003692A"/>
    <w:rsid w:val="00054AE3"/>
    <w:rsid w:val="00074AC4"/>
    <w:rsid w:val="000973E0"/>
    <w:rsid w:val="000C153C"/>
    <w:rsid w:val="000D6952"/>
    <w:rsid w:val="00147700"/>
    <w:rsid w:val="00152E81"/>
    <w:rsid w:val="0016616A"/>
    <w:rsid w:val="00197FB1"/>
    <w:rsid w:val="001E269A"/>
    <w:rsid w:val="00205063"/>
    <w:rsid w:val="002424C0"/>
    <w:rsid w:val="00281639"/>
    <w:rsid w:val="00283F4A"/>
    <w:rsid w:val="002A0CB2"/>
    <w:rsid w:val="002D02D1"/>
    <w:rsid w:val="00303B0B"/>
    <w:rsid w:val="00325E2C"/>
    <w:rsid w:val="003A6A82"/>
    <w:rsid w:val="003D2DE6"/>
    <w:rsid w:val="003F6267"/>
    <w:rsid w:val="00415630"/>
    <w:rsid w:val="00426D3A"/>
    <w:rsid w:val="004B273D"/>
    <w:rsid w:val="004B2A5F"/>
    <w:rsid w:val="004D0287"/>
    <w:rsid w:val="004E22FE"/>
    <w:rsid w:val="00515CAA"/>
    <w:rsid w:val="00517742"/>
    <w:rsid w:val="00544D64"/>
    <w:rsid w:val="00566BEC"/>
    <w:rsid w:val="00567897"/>
    <w:rsid w:val="00581A80"/>
    <w:rsid w:val="005A42F6"/>
    <w:rsid w:val="005A717C"/>
    <w:rsid w:val="005F5967"/>
    <w:rsid w:val="0060250C"/>
    <w:rsid w:val="006045F2"/>
    <w:rsid w:val="00656B15"/>
    <w:rsid w:val="006C6C4F"/>
    <w:rsid w:val="00700945"/>
    <w:rsid w:val="007140FD"/>
    <w:rsid w:val="00733D0B"/>
    <w:rsid w:val="00745226"/>
    <w:rsid w:val="007513BC"/>
    <w:rsid w:val="007C0849"/>
    <w:rsid w:val="008214E8"/>
    <w:rsid w:val="00842CFE"/>
    <w:rsid w:val="008826F2"/>
    <w:rsid w:val="008A4734"/>
    <w:rsid w:val="008F1AA7"/>
    <w:rsid w:val="008F3BEE"/>
    <w:rsid w:val="009330DB"/>
    <w:rsid w:val="00957463"/>
    <w:rsid w:val="009B68B0"/>
    <w:rsid w:val="009E60E0"/>
    <w:rsid w:val="009E7003"/>
    <w:rsid w:val="00A65EE8"/>
    <w:rsid w:val="00AA5C22"/>
    <w:rsid w:val="00B52AEA"/>
    <w:rsid w:val="00B70DBD"/>
    <w:rsid w:val="00B9515F"/>
    <w:rsid w:val="00BA1781"/>
    <w:rsid w:val="00BC34F9"/>
    <w:rsid w:val="00BC3517"/>
    <w:rsid w:val="00C132D4"/>
    <w:rsid w:val="00C21D21"/>
    <w:rsid w:val="00C441DD"/>
    <w:rsid w:val="00C561BC"/>
    <w:rsid w:val="00CB577B"/>
    <w:rsid w:val="00CD386A"/>
    <w:rsid w:val="00CD4194"/>
    <w:rsid w:val="00CE067C"/>
    <w:rsid w:val="00CF198B"/>
    <w:rsid w:val="00D15160"/>
    <w:rsid w:val="00D15764"/>
    <w:rsid w:val="00D24E0F"/>
    <w:rsid w:val="00D70688"/>
    <w:rsid w:val="00D74977"/>
    <w:rsid w:val="00DD4337"/>
    <w:rsid w:val="00DE3008"/>
    <w:rsid w:val="00E003EC"/>
    <w:rsid w:val="00E46569"/>
    <w:rsid w:val="00EE6052"/>
    <w:rsid w:val="00F158B4"/>
    <w:rsid w:val="00F37F51"/>
    <w:rsid w:val="00F714A4"/>
    <w:rsid w:val="00F74776"/>
    <w:rsid w:val="00FE7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B01C"/>
  <w15:chartTrackingRefBased/>
  <w15:docId w15:val="{00B72C22-48D5-49E6-AE4F-3CB60FE7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57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03EC"/>
    <w:pPr>
      <w:ind w:left="720"/>
      <w:contextualSpacing/>
    </w:pPr>
  </w:style>
  <w:style w:type="paragraph" w:styleId="Bezmezer">
    <w:name w:val="No Spacing"/>
    <w:uiPriority w:val="1"/>
    <w:qFormat/>
    <w:rsid w:val="00DE3008"/>
    <w:pPr>
      <w:spacing w:after="0" w:line="240" w:lineRule="auto"/>
    </w:pPr>
  </w:style>
  <w:style w:type="paragraph" w:styleId="Zhlav">
    <w:name w:val="header"/>
    <w:basedOn w:val="Normln"/>
    <w:link w:val="ZhlavChar"/>
    <w:uiPriority w:val="99"/>
    <w:unhideWhenUsed/>
    <w:rsid w:val="007140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40FD"/>
  </w:style>
  <w:style w:type="paragraph" w:styleId="Zpat">
    <w:name w:val="footer"/>
    <w:basedOn w:val="Normln"/>
    <w:link w:val="ZpatChar"/>
    <w:uiPriority w:val="99"/>
    <w:unhideWhenUsed/>
    <w:rsid w:val="007140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140FD"/>
  </w:style>
  <w:style w:type="character" w:customStyle="1" w:styleId="Nadpis1Char">
    <w:name w:val="Nadpis 1 Char"/>
    <w:basedOn w:val="Standardnpsmoodstavce"/>
    <w:link w:val="Nadpis1"/>
    <w:uiPriority w:val="9"/>
    <w:rsid w:val="00957463"/>
    <w:rPr>
      <w:rFonts w:ascii="Times New Roman" w:eastAsia="Times New Roman" w:hAnsi="Times New Roman" w:cs="Times New Roman"/>
      <w:b/>
      <w:bCs/>
      <w:kern w:val="36"/>
      <w:sz w:val="48"/>
      <w:szCs w:val="48"/>
      <w:lang w:eastAsia="cs-CZ"/>
    </w:rPr>
  </w:style>
  <w:style w:type="paragraph" w:customStyle="1" w:styleId="Style">
    <w:name w:val="Style"/>
    <w:uiPriority w:val="99"/>
    <w:rsid w:val="0003692A"/>
    <w:pPr>
      <w:widowControl w:val="0"/>
      <w:tabs>
        <w:tab w:val="left" w:pos="135"/>
      </w:tabs>
      <w:autoSpaceDE w:val="0"/>
      <w:autoSpaceDN w:val="0"/>
      <w:adjustRightInd w:val="0"/>
      <w:spacing w:before="68" w:after="0" w:line="175" w:lineRule="exact"/>
    </w:pPr>
    <w:rPr>
      <w:rFonts w:ascii="Arial" w:hAnsi="Arial" w:cs="Arial"/>
      <w:b/>
      <w:bCs/>
      <w:color w:val="000000"/>
      <w:spacing w:val="7"/>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342A-2232-460E-A1F5-BC3A24C1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1554</Words>
  <Characters>9170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Zíma</dc:creator>
  <cp:keywords/>
  <dc:description/>
  <cp:lastModifiedBy>Petr Zvelebil | HZ profi tools s.r.o.</cp:lastModifiedBy>
  <cp:revision>4</cp:revision>
  <dcterms:created xsi:type="dcterms:W3CDTF">2023-04-05T09:54:00Z</dcterms:created>
  <dcterms:modified xsi:type="dcterms:W3CDTF">2023-04-05T10:21:00Z</dcterms:modified>
</cp:coreProperties>
</file>